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3DAB6" w14:textId="32AA5601" w:rsidR="00AF2E2C" w:rsidRDefault="00AF2E2C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TEHNIČKA ŠKOLA ŽUPANJA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AE0D6" w14:textId="736DCFA5" w:rsidR="0007110D" w:rsidRPr="0007110D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kraj 42, 32 270 Županja</w:t>
      </w:r>
    </w:p>
    <w:p w14:paraId="04C8CF79" w14:textId="637202BB" w:rsidR="009E4698" w:rsidRPr="0007110D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9E4698" w:rsidRPr="0007110D">
        <w:rPr>
          <w:rFonts w:ascii="Times New Roman" w:hAnsi="Times New Roman" w:cs="Times New Roman"/>
          <w:sz w:val="24"/>
          <w:szCs w:val="24"/>
        </w:rPr>
        <w:t>180</w:t>
      </w:r>
      <w:r w:rsidR="00CE3672" w:rsidRPr="0007110D">
        <w:rPr>
          <w:rFonts w:ascii="Times New Roman" w:hAnsi="Times New Roman" w:cs="Times New Roman"/>
          <w:sz w:val="24"/>
          <w:szCs w:val="24"/>
        </w:rPr>
        <w:t>16</w:t>
      </w:r>
    </w:p>
    <w:p w14:paraId="26CC061D" w14:textId="4F192FFA" w:rsidR="009E4698" w:rsidRPr="0007110D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9E4698" w:rsidRPr="0007110D">
        <w:rPr>
          <w:rFonts w:ascii="Times New Roman" w:hAnsi="Times New Roman" w:cs="Times New Roman"/>
          <w:sz w:val="24"/>
          <w:szCs w:val="24"/>
        </w:rPr>
        <w:t>003360</w:t>
      </w:r>
      <w:r w:rsidR="00CE3672" w:rsidRPr="0007110D">
        <w:rPr>
          <w:rFonts w:ascii="Times New Roman" w:hAnsi="Times New Roman" w:cs="Times New Roman"/>
          <w:sz w:val="24"/>
          <w:szCs w:val="24"/>
        </w:rPr>
        <w:t>09</w:t>
      </w:r>
    </w:p>
    <w:p w14:paraId="7C134000" w14:textId="7C954835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OIB</w:t>
      </w:r>
      <w:r w:rsidR="00AF2E2C">
        <w:rPr>
          <w:rFonts w:ascii="Times New Roman" w:hAnsi="Times New Roman" w:cs="Times New Roman"/>
          <w:sz w:val="24"/>
          <w:szCs w:val="24"/>
        </w:rPr>
        <w:t xml:space="preserve">: </w:t>
      </w:r>
      <w:r w:rsidR="00CE3672" w:rsidRPr="0007110D">
        <w:rPr>
          <w:rFonts w:ascii="Times New Roman" w:hAnsi="Times New Roman" w:cs="Times New Roman"/>
          <w:sz w:val="24"/>
          <w:szCs w:val="24"/>
        </w:rPr>
        <w:t>79739613291</w:t>
      </w:r>
    </w:p>
    <w:p w14:paraId="098B4C6B" w14:textId="60D35C54" w:rsidR="009E4698" w:rsidRPr="0007110D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31</w:t>
      </w:r>
    </w:p>
    <w:p w14:paraId="3FFF67A2" w14:textId="71466AEE" w:rsidR="009E4698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8532</w:t>
      </w:r>
    </w:p>
    <w:p w14:paraId="35812A44" w14:textId="373F4BA5" w:rsidR="00AF2E2C" w:rsidRDefault="00AF2E2C">
      <w:pPr>
        <w:rPr>
          <w:rFonts w:ascii="Times New Roman" w:hAnsi="Times New Roman" w:cs="Times New Roman"/>
          <w:sz w:val="24"/>
          <w:szCs w:val="24"/>
        </w:rPr>
      </w:pPr>
    </w:p>
    <w:p w14:paraId="1245C3B9" w14:textId="28739CE0" w:rsidR="00AF2E2C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/24-01/01</w:t>
      </w:r>
    </w:p>
    <w:p w14:paraId="1289CC65" w14:textId="1B838A33" w:rsidR="00AF2E2C" w:rsidRDefault="00AF2E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2196-39-01-24-01</w:t>
      </w:r>
    </w:p>
    <w:p w14:paraId="2839DF94" w14:textId="31C8B6F2" w:rsidR="00AF2E2C" w:rsidRPr="0007110D" w:rsidRDefault="00AF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Županji, 31.01.2024.</w:t>
      </w:r>
    </w:p>
    <w:p w14:paraId="4437859F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5FFF63A4" w14:textId="77777777" w:rsidR="00D929A3" w:rsidRPr="00BA32E3" w:rsidRDefault="00D929A3" w:rsidP="00D929A3">
      <w:pPr>
        <w:pStyle w:val="Bezproreda"/>
        <w:rPr>
          <w:rFonts w:ascii="Times New Roman" w:hAnsi="Times New Roman" w:cs="Times New Roman"/>
        </w:rPr>
      </w:pPr>
    </w:p>
    <w:p w14:paraId="639E6A8F" w14:textId="77777777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4F6AE3F0" w14:textId="77777777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 xml:space="preserve">UZ FINANCIJSKE IZVJEŠTAJE </w:t>
      </w:r>
    </w:p>
    <w:p w14:paraId="52B74EEB" w14:textId="24D6A8F6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>ZA RAZDOBLJE 01.01.202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32E3">
        <w:rPr>
          <w:rFonts w:ascii="Times New Roman" w:hAnsi="Times New Roman" w:cs="Times New Roman"/>
          <w:b/>
          <w:sz w:val="24"/>
          <w:szCs w:val="24"/>
        </w:rPr>
        <w:t>. - 31.12.202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32E3">
        <w:rPr>
          <w:rFonts w:ascii="Times New Roman" w:hAnsi="Times New Roman" w:cs="Times New Roman"/>
          <w:b/>
          <w:sz w:val="24"/>
          <w:szCs w:val="24"/>
        </w:rPr>
        <w:t>.</w:t>
      </w:r>
    </w:p>
    <w:p w14:paraId="5A1CB70A" w14:textId="1AA6D406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F3989" w14:textId="250182B3" w:rsidR="00D929A3" w:rsidRPr="00E8326A" w:rsidRDefault="00030980" w:rsidP="00D929A3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Tehnička škola Županja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obavlja djelatnost srednjeg strukovnog odgoja i obrazovanja u skladu sa Zakonom.</w:t>
      </w:r>
    </w:p>
    <w:p w14:paraId="695F08BF" w14:textId="77777777" w:rsidR="00D929A3" w:rsidRPr="00E8326A" w:rsidRDefault="00D929A3" w:rsidP="00D929A3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Djelatnost Škole, prema odredbama Statuta, je: </w:t>
      </w:r>
    </w:p>
    <w:p w14:paraId="0742997F" w14:textId="77777777" w:rsidR="00D929A3" w:rsidRPr="00E8326A" w:rsidRDefault="00D929A3" w:rsidP="00D929A3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• Djelatnost škole je tehničko strukovno obrazovanje za stjecanje srednje stručne spreme i to: - za područje rada – strojarstvo, za zanimanje – STROJARSKI RAČUNALNI TEHNIČAR i STROJARSKI TEHNIČAR - za područje rada – elektrotehnika, za zanimanje – ELEKTROTEHNIČAR.</w:t>
      </w:r>
    </w:p>
    <w:p w14:paraId="6722F99B" w14:textId="3A70E269" w:rsidR="00D929A3" w:rsidRPr="00E8326A" w:rsidRDefault="00D929A3" w:rsidP="00D929A3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Škola obavlja i  poslove posredovanja za povremeni rad svojih redovitih učenika u zemlji.</w:t>
      </w:r>
    </w:p>
    <w:p w14:paraId="43CE8ACC" w14:textId="35CD489D" w:rsidR="00D929A3" w:rsidRPr="00E8326A" w:rsidRDefault="00D929A3" w:rsidP="00D929A3">
      <w:pPr>
        <w:pStyle w:val="MSGENFONTSTYLENAMETEMPLATEROLENUMBERMSGENFONTSTYLENAMEBYROLETEXT2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Ravnatelj Škole je Marko </w:t>
      </w:r>
      <w:proofErr w:type="spellStart"/>
      <w:r w:rsidRPr="00E8326A">
        <w:rPr>
          <w:rFonts w:ascii="Times New Roman" w:hAnsi="Times New Roman" w:cs="Times New Roman"/>
          <w:sz w:val="24"/>
          <w:szCs w:val="24"/>
        </w:rPr>
        <w:t>Dorotek</w:t>
      </w:r>
      <w:proofErr w:type="spellEnd"/>
      <w:r w:rsidRPr="00E83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6A">
        <w:rPr>
          <w:rFonts w:ascii="Times New Roman" w:hAnsi="Times New Roman" w:cs="Times New Roman"/>
          <w:sz w:val="24"/>
          <w:szCs w:val="24"/>
        </w:rPr>
        <w:t>dipl.ing.el</w:t>
      </w:r>
      <w:proofErr w:type="spellEnd"/>
      <w:r w:rsidRPr="00E8326A">
        <w:rPr>
          <w:rFonts w:ascii="Times New Roman" w:hAnsi="Times New Roman" w:cs="Times New Roman"/>
          <w:sz w:val="24"/>
          <w:szCs w:val="24"/>
        </w:rPr>
        <w:t>.</w:t>
      </w:r>
    </w:p>
    <w:p w14:paraId="65AF85A1" w14:textId="77777777" w:rsidR="00D929A3" w:rsidRPr="00BA32E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6634F" w14:textId="77777777" w:rsidR="00D929A3" w:rsidRPr="00BA32E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C7DCE" w14:textId="77777777" w:rsidR="00D929A3" w:rsidRPr="00E8326A" w:rsidRDefault="00D929A3" w:rsidP="00D929A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6A">
        <w:rPr>
          <w:rFonts w:ascii="Times New Roman" w:hAnsi="Times New Roman" w:cs="Times New Roman"/>
          <w:b/>
          <w:bCs/>
          <w:sz w:val="24"/>
          <w:szCs w:val="24"/>
        </w:rPr>
        <w:t>Bilješke uz izvještaj PR-RAS</w:t>
      </w:r>
    </w:p>
    <w:p w14:paraId="6EB312D6" w14:textId="2E512076" w:rsidR="00D929A3" w:rsidRPr="00E8326A" w:rsidRDefault="00D929A3" w:rsidP="00D929A3">
      <w:pPr>
        <w:pStyle w:val="Odlomakpopisa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634 – Tekuće pomoći od izvanproračunskih korisnika –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povećanje u odnosu na prethodnu godinu zbog </w:t>
      </w:r>
      <w:r w:rsidRPr="00E8326A">
        <w:rPr>
          <w:rFonts w:ascii="Times New Roman" w:hAnsi="Times New Roman" w:cs="Times New Roman"/>
          <w:sz w:val="24"/>
          <w:szCs w:val="24"/>
        </w:rPr>
        <w:t>prihod</w:t>
      </w:r>
      <w:r w:rsidR="009413DB" w:rsidRPr="00E8326A">
        <w:rPr>
          <w:rFonts w:ascii="Times New Roman" w:hAnsi="Times New Roman" w:cs="Times New Roman"/>
          <w:sz w:val="24"/>
          <w:szCs w:val="24"/>
        </w:rPr>
        <w:t>a</w:t>
      </w:r>
      <w:r w:rsidRPr="00E8326A">
        <w:rPr>
          <w:rFonts w:ascii="Times New Roman" w:hAnsi="Times New Roman" w:cs="Times New Roman"/>
          <w:sz w:val="24"/>
          <w:szCs w:val="24"/>
        </w:rPr>
        <w:t xml:space="preserve"> od </w:t>
      </w:r>
      <w:r w:rsidR="000E125E">
        <w:rPr>
          <w:rFonts w:ascii="Times New Roman" w:hAnsi="Times New Roman" w:cs="Times New Roman"/>
          <w:sz w:val="24"/>
          <w:szCs w:val="24"/>
        </w:rPr>
        <w:t>Saveza športskih sportskih društava</w:t>
      </w:r>
      <w:r w:rsidRPr="00E8326A">
        <w:rPr>
          <w:rFonts w:ascii="Times New Roman" w:hAnsi="Times New Roman" w:cs="Times New Roman"/>
          <w:sz w:val="24"/>
          <w:szCs w:val="24"/>
        </w:rPr>
        <w:t xml:space="preserve"> Vukovarsko-srijemske županije</w:t>
      </w:r>
    </w:p>
    <w:p w14:paraId="66E69520" w14:textId="5CEC6DD2" w:rsidR="00D929A3" w:rsidRPr="00E8326A" w:rsidRDefault="00D929A3" w:rsidP="00D929A3">
      <w:pPr>
        <w:pStyle w:val="Odlomakpopisa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636 - Pomoći proračunskim korisnicima iz proračuna koji im nije nadležan (šifre 6361+6362) - Kapitalne pomoći imaju indeks smanjenja u 2023. u odnosu na prethodnu godinu, a odnose se na uplaćena sredstva Ministarstva znanosti i obrazovanja za kupnju udžbenika za djecu i opremanja </w:t>
      </w:r>
      <w:proofErr w:type="spellStart"/>
      <w:r w:rsidRPr="00E8326A">
        <w:rPr>
          <w:rFonts w:ascii="Times New Roman" w:hAnsi="Times New Roman" w:cs="Times New Roman"/>
          <w:sz w:val="24"/>
          <w:szCs w:val="24"/>
        </w:rPr>
        <w:t>lektirnom</w:t>
      </w:r>
      <w:proofErr w:type="spellEnd"/>
      <w:r w:rsidRPr="00E8326A">
        <w:rPr>
          <w:rFonts w:ascii="Times New Roman" w:hAnsi="Times New Roman" w:cs="Times New Roman"/>
          <w:sz w:val="24"/>
          <w:szCs w:val="24"/>
        </w:rPr>
        <w:t xml:space="preserve"> građom</w:t>
      </w:r>
    </w:p>
    <w:p w14:paraId="36F3D05B" w14:textId="1389A659" w:rsidR="00D929A3" w:rsidRPr="00E8326A" w:rsidRDefault="00D929A3" w:rsidP="00D929A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Tekuće pomoći imaju indeks povećanja zbog povećanja plaća, materijalnih prava zaposlenika</w:t>
      </w:r>
    </w:p>
    <w:p w14:paraId="428D03D5" w14:textId="2D6B26CC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638 - Pomoći temeljem prijenosa  EU sredstava (šifre 6381) - </w:t>
      </w:r>
    </w:p>
    <w:p w14:paraId="36D8D4E0" w14:textId="53F9B417" w:rsidR="00D929A3" w:rsidRPr="00E8326A" w:rsidRDefault="00D929A3" w:rsidP="00D929A3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Tekuće pomoći temeljem prijenosa EU sredstava bilježe indeks rasta zbog povećanja opsega aktivnosti 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i završetka </w:t>
      </w:r>
      <w:r w:rsidRPr="00E8326A">
        <w:rPr>
          <w:rFonts w:ascii="Times New Roman" w:hAnsi="Times New Roman" w:cs="Times New Roman"/>
          <w:sz w:val="24"/>
          <w:szCs w:val="24"/>
        </w:rPr>
        <w:t xml:space="preserve">projekta RCK </w:t>
      </w:r>
      <w:proofErr w:type="spellStart"/>
      <w:r w:rsidR="00D34A50" w:rsidRPr="00E8326A">
        <w:rPr>
          <w:rFonts w:ascii="Times New Roman" w:hAnsi="Times New Roman" w:cs="Times New Roman"/>
          <w:sz w:val="24"/>
          <w:szCs w:val="24"/>
        </w:rPr>
        <w:t>Slavonika</w:t>
      </w:r>
      <w:proofErr w:type="spellEnd"/>
      <w:r w:rsidR="00D34A50" w:rsidRPr="00E8326A">
        <w:rPr>
          <w:rFonts w:ascii="Times New Roman" w:hAnsi="Times New Roman" w:cs="Times New Roman"/>
          <w:sz w:val="24"/>
          <w:szCs w:val="24"/>
        </w:rPr>
        <w:t xml:space="preserve"> 5.1. u kojoj smo sudjelovali kao partneri u projektu</w:t>
      </w:r>
      <w:r w:rsidR="000E125E">
        <w:rPr>
          <w:rFonts w:ascii="Times New Roman" w:hAnsi="Times New Roman" w:cs="Times New Roman"/>
          <w:sz w:val="24"/>
          <w:szCs w:val="24"/>
        </w:rPr>
        <w:t>.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 </w:t>
      </w:r>
      <w:r w:rsidRPr="00E83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B6EB1" w14:textId="5BC969DB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641- Prihodi od financijske imovine (šifre </w:t>
      </w:r>
      <w:r w:rsidR="00D34A50" w:rsidRPr="00E8326A">
        <w:rPr>
          <w:rFonts w:ascii="Times New Roman" w:hAnsi="Times New Roman" w:cs="Times New Roman"/>
          <w:sz w:val="24"/>
          <w:szCs w:val="24"/>
        </w:rPr>
        <w:t>6413</w:t>
      </w:r>
      <w:r w:rsidRPr="00E8326A">
        <w:rPr>
          <w:rFonts w:ascii="Times New Roman" w:hAnsi="Times New Roman" w:cs="Times New Roman"/>
          <w:sz w:val="24"/>
          <w:szCs w:val="24"/>
        </w:rPr>
        <w:t>) – povećanje uslijed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 povećanja </w:t>
      </w:r>
      <w:r w:rsidRPr="00E8326A">
        <w:rPr>
          <w:rFonts w:ascii="Times New Roman" w:hAnsi="Times New Roman" w:cs="Times New Roman"/>
          <w:sz w:val="24"/>
          <w:szCs w:val="24"/>
        </w:rPr>
        <w:t xml:space="preserve"> kamata banke</w:t>
      </w:r>
    </w:p>
    <w:p w14:paraId="2F82438F" w14:textId="0E0ED856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652 - Prihodi po posebnim propisima (šifre </w:t>
      </w:r>
      <w:r w:rsidR="00D34A50" w:rsidRPr="00E8326A">
        <w:rPr>
          <w:rFonts w:ascii="Times New Roman" w:hAnsi="Times New Roman" w:cs="Times New Roman"/>
          <w:sz w:val="24"/>
          <w:szCs w:val="24"/>
        </w:rPr>
        <w:t>6526</w:t>
      </w:r>
      <w:r w:rsidRPr="00E8326A">
        <w:rPr>
          <w:rFonts w:ascii="Times New Roman" w:hAnsi="Times New Roman" w:cs="Times New Roman"/>
          <w:sz w:val="24"/>
          <w:szCs w:val="24"/>
        </w:rPr>
        <w:t xml:space="preserve">) – </w:t>
      </w:r>
      <w:r w:rsidR="00D34A50" w:rsidRPr="00E8326A">
        <w:rPr>
          <w:rFonts w:ascii="Times New Roman" w:hAnsi="Times New Roman" w:cs="Times New Roman"/>
          <w:sz w:val="24"/>
          <w:szCs w:val="24"/>
        </w:rPr>
        <w:t>smanjenje</w:t>
      </w:r>
      <w:r w:rsidRPr="00E8326A">
        <w:rPr>
          <w:rFonts w:ascii="Times New Roman" w:hAnsi="Times New Roman" w:cs="Times New Roman"/>
          <w:sz w:val="24"/>
          <w:szCs w:val="24"/>
        </w:rPr>
        <w:t xml:space="preserve"> prihoda za posebne namjene 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u odnosu na prethodnu godinu zbog manje prihoda od izdavanja </w:t>
      </w:r>
      <w:r w:rsidRPr="00E8326A">
        <w:rPr>
          <w:rFonts w:ascii="Times New Roman" w:hAnsi="Times New Roman" w:cs="Times New Roman"/>
          <w:sz w:val="24"/>
          <w:szCs w:val="24"/>
        </w:rPr>
        <w:t xml:space="preserve"> duplikat</w:t>
      </w:r>
      <w:r w:rsidR="00D34A50" w:rsidRPr="00E8326A">
        <w:rPr>
          <w:rFonts w:ascii="Times New Roman" w:hAnsi="Times New Roman" w:cs="Times New Roman"/>
          <w:sz w:val="24"/>
          <w:szCs w:val="24"/>
        </w:rPr>
        <w:t>a</w:t>
      </w:r>
      <w:r w:rsidRPr="00E8326A">
        <w:rPr>
          <w:rFonts w:ascii="Times New Roman" w:hAnsi="Times New Roman" w:cs="Times New Roman"/>
          <w:sz w:val="24"/>
          <w:szCs w:val="24"/>
        </w:rPr>
        <w:t xml:space="preserve"> svjedodžbi. </w:t>
      </w:r>
    </w:p>
    <w:p w14:paraId="336694D3" w14:textId="5BC024C6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661- Prihodi od prodaje proizvoda i robe te pruženih usluga (šifre 6615) – Porast prihoda zbog povećanja opsega rada  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od posredovanja pri učeničkom servisu. </w:t>
      </w:r>
    </w:p>
    <w:p w14:paraId="01682E42" w14:textId="1B57E2F7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lastRenderedPageBreak/>
        <w:t>ŠIFRA 663 - Donacije od pravnih i fizičkih osoba izvan općeg proračuna i povrat donacija po protestiranim jamstvima (šifre 6631) –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povećanja tekućih  donacija, </w:t>
      </w:r>
      <w:r w:rsidR="004D2840">
        <w:rPr>
          <w:rFonts w:ascii="Times New Roman" w:hAnsi="Times New Roman" w:cs="Times New Roman"/>
          <w:sz w:val="24"/>
          <w:szCs w:val="24"/>
        </w:rPr>
        <w:t xml:space="preserve"> u odnosu na prethodno izvještajno razdoblje, od Nexe d.d., za pomoć u obnovi škole i školske opreme zbog šteta koje su nastale zbog olujnog nevremena, te tekućih donacija općina za učenike slabijeg imovinskog stanja u svrhu maturalnog putovanja, 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no smanjenja kapitalnih donacija, </w:t>
      </w:r>
      <w:r w:rsidR="004D2840">
        <w:rPr>
          <w:rFonts w:ascii="Times New Roman" w:hAnsi="Times New Roman" w:cs="Times New Roman"/>
          <w:sz w:val="24"/>
          <w:szCs w:val="24"/>
        </w:rPr>
        <w:t>jer ih u 2023. godini nije bilo.</w:t>
      </w:r>
    </w:p>
    <w:p w14:paraId="14C35805" w14:textId="307223A5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671 - Prihodi iz nadležnog proračuna za financiranje redovne djelatnosti proračunskih korisnika (šifre 6711 do 6714) –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E8326A">
        <w:rPr>
          <w:rFonts w:ascii="Times New Roman" w:hAnsi="Times New Roman" w:cs="Times New Roman"/>
          <w:sz w:val="24"/>
          <w:szCs w:val="24"/>
        </w:rPr>
        <w:t xml:space="preserve"> indeksa prihoda  u odnosu na 2022.godin</w:t>
      </w:r>
      <w:r w:rsidR="009413DB" w:rsidRPr="00E8326A">
        <w:rPr>
          <w:rFonts w:ascii="Times New Roman" w:hAnsi="Times New Roman" w:cs="Times New Roman"/>
          <w:sz w:val="24"/>
          <w:szCs w:val="24"/>
        </w:rPr>
        <w:t>u, jer nije bilo prihoda iz nadležnog proračuna za nabavu nefinancijske imovine</w:t>
      </w:r>
    </w:p>
    <w:p w14:paraId="25147A95" w14:textId="0F799C79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683 – Ostali prihodi – </w:t>
      </w:r>
      <w:r w:rsidR="009413DB" w:rsidRPr="00E8326A">
        <w:rPr>
          <w:rFonts w:ascii="Times New Roman" w:hAnsi="Times New Roman" w:cs="Times New Roman"/>
          <w:sz w:val="24"/>
          <w:szCs w:val="24"/>
        </w:rPr>
        <w:t>povećanje</w:t>
      </w:r>
      <w:r w:rsidRPr="00E8326A">
        <w:rPr>
          <w:rFonts w:ascii="Times New Roman" w:hAnsi="Times New Roman" w:cs="Times New Roman"/>
          <w:sz w:val="24"/>
          <w:szCs w:val="24"/>
        </w:rPr>
        <w:t xml:space="preserve"> ostalih prihoda zbog </w:t>
      </w:r>
      <w:r w:rsidR="009413DB" w:rsidRPr="00E8326A">
        <w:rPr>
          <w:rFonts w:ascii="Times New Roman" w:hAnsi="Times New Roman" w:cs="Times New Roman"/>
          <w:sz w:val="24"/>
          <w:szCs w:val="24"/>
        </w:rPr>
        <w:t>podmirenja izlaznih računa od strane putničke agencije za podmirenje troškova dnevnica učeničkih ekskurzija</w:t>
      </w:r>
    </w:p>
    <w:p w14:paraId="1DAF5F0A" w14:textId="354B26D2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311 - Plaće (bruto) (šifre 3111 do 3114) - 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povećanje u odnosu na prethodno izvještajno razdoblje zbog povećanja  bruto plaće </w:t>
      </w:r>
    </w:p>
    <w:p w14:paraId="1F1D0767" w14:textId="4A9FEF76" w:rsidR="00030980" w:rsidRPr="00E8326A" w:rsidRDefault="00030980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321 – Naknade troškova zaposlenicima (šifra 3211-3214) –povećanje u odnosu na prethodno izvještajno razdoblje zbog službenih putovanja nastavnika i ravnatelja u sklopu projekta RCK </w:t>
      </w:r>
      <w:proofErr w:type="spellStart"/>
      <w:r w:rsidRPr="00E8326A">
        <w:rPr>
          <w:rFonts w:ascii="Times New Roman" w:hAnsi="Times New Roman" w:cs="Times New Roman"/>
          <w:sz w:val="24"/>
          <w:szCs w:val="24"/>
        </w:rPr>
        <w:t>Slavonika</w:t>
      </w:r>
      <w:proofErr w:type="spellEnd"/>
      <w:r w:rsidRPr="00E8326A">
        <w:rPr>
          <w:rFonts w:ascii="Times New Roman" w:hAnsi="Times New Roman" w:cs="Times New Roman"/>
          <w:sz w:val="24"/>
          <w:szCs w:val="24"/>
        </w:rPr>
        <w:t xml:space="preserve">  5.1.</w:t>
      </w:r>
    </w:p>
    <w:p w14:paraId="6BDDC79A" w14:textId="3313F2E7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322 - Rashodi za materijal i energiju (šifre 3221 do 3227) – </w:t>
      </w:r>
      <w:r w:rsidR="00030980" w:rsidRPr="00E8326A">
        <w:rPr>
          <w:rFonts w:ascii="Times New Roman" w:hAnsi="Times New Roman" w:cs="Times New Roman"/>
          <w:sz w:val="24"/>
          <w:szCs w:val="24"/>
        </w:rPr>
        <w:t>smanjenje</w:t>
      </w:r>
      <w:r w:rsidRPr="00E8326A">
        <w:rPr>
          <w:rFonts w:ascii="Times New Roman" w:hAnsi="Times New Roman" w:cs="Times New Roman"/>
          <w:sz w:val="24"/>
          <w:szCs w:val="24"/>
        </w:rPr>
        <w:t xml:space="preserve"> troškova </w:t>
      </w:r>
      <w:r w:rsidR="00030980" w:rsidRPr="00E8326A">
        <w:rPr>
          <w:rFonts w:ascii="Times New Roman" w:hAnsi="Times New Roman" w:cs="Times New Roman"/>
          <w:sz w:val="24"/>
          <w:szCs w:val="24"/>
        </w:rPr>
        <w:t>zbog manjih ulaganja u tekuće i investicijsko održavanj</w:t>
      </w:r>
      <w:r w:rsidR="004D2840">
        <w:rPr>
          <w:rFonts w:ascii="Times New Roman" w:hAnsi="Times New Roman" w:cs="Times New Roman"/>
          <w:sz w:val="24"/>
          <w:szCs w:val="24"/>
        </w:rPr>
        <w:t>e postrojenja i</w:t>
      </w:r>
      <w:r w:rsidR="00030980" w:rsidRPr="00E8326A">
        <w:rPr>
          <w:rFonts w:ascii="Times New Roman" w:hAnsi="Times New Roman" w:cs="Times New Roman"/>
          <w:sz w:val="24"/>
          <w:szCs w:val="24"/>
        </w:rPr>
        <w:t xml:space="preserve"> opreme </w:t>
      </w:r>
    </w:p>
    <w:p w14:paraId="363F53A6" w14:textId="14BC2591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32</w:t>
      </w:r>
      <w:r w:rsidR="00030980" w:rsidRPr="00E8326A">
        <w:rPr>
          <w:rFonts w:ascii="Times New Roman" w:hAnsi="Times New Roman" w:cs="Times New Roman"/>
          <w:sz w:val="24"/>
          <w:szCs w:val="24"/>
        </w:rPr>
        <w:t>9</w:t>
      </w:r>
      <w:r w:rsidRPr="00E8326A">
        <w:rPr>
          <w:rFonts w:ascii="Times New Roman" w:hAnsi="Times New Roman" w:cs="Times New Roman"/>
          <w:sz w:val="24"/>
          <w:szCs w:val="24"/>
        </w:rPr>
        <w:t xml:space="preserve"> </w:t>
      </w:r>
      <w:r w:rsidR="00030980" w:rsidRPr="00E8326A">
        <w:rPr>
          <w:rFonts w:ascii="Times New Roman" w:hAnsi="Times New Roman" w:cs="Times New Roman"/>
          <w:sz w:val="24"/>
          <w:szCs w:val="24"/>
        </w:rPr>
        <w:t>–</w:t>
      </w:r>
      <w:r w:rsidRPr="00E8326A">
        <w:rPr>
          <w:rFonts w:ascii="Times New Roman" w:hAnsi="Times New Roman" w:cs="Times New Roman"/>
          <w:sz w:val="24"/>
          <w:szCs w:val="24"/>
        </w:rPr>
        <w:t xml:space="preserve"> </w:t>
      </w:r>
      <w:r w:rsidR="00030980" w:rsidRPr="00E8326A">
        <w:rPr>
          <w:rFonts w:ascii="Times New Roman" w:hAnsi="Times New Roman" w:cs="Times New Roman"/>
          <w:sz w:val="24"/>
          <w:szCs w:val="24"/>
        </w:rPr>
        <w:t>Ostali nespomenuti rashodi poslovanja (šifra 3291 do 3299)- smanjenje u odnosu na prethodnu godinu, budući da u 2023. godini nije bilo troškova sudskih sporova</w:t>
      </w:r>
    </w:p>
    <w:p w14:paraId="3678CA5E" w14:textId="5615E1FB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343 - Ostali financijski rashodi (šifre 3431 do 3434) – Smanjenje financijskih rashoda</w:t>
      </w:r>
      <w:r w:rsidR="00030980" w:rsidRPr="00E8326A">
        <w:rPr>
          <w:rFonts w:ascii="Times New Roman" w:hAnsi="Times New Roman" w:cs="Times New Roman"/>
          <w:sz w:val="24"/>
          <w:szCs w:val="24"/>
        </w:rPr>
        <w:t>, budući da nismo</w:t>
      </w:r>
      <w:r w:rsidR="004D2840">
        <w:rPr>
          <w:rFonts w:ascii="Times New Roman" w:hAnsi="Times New Roman" w:cs="Times New Roman"/>
          <w:sz w:val="24"/>
          <w:szCs w:val="24"/>
        </w:rPr>
        <w:t xml:space="preserve"> imali</w:t>
      </w:r>
      <w:r w:rsidR="00030980" w:rsidRPr="00E8326A">
        <w:rPr>
          <w:rFonts w:ascii="Times New Roman" w:hAnsi="Times New Roman" w:cs="Times New Roman"/>
          <w:sz w:val="24"/>
          <w:szCs w:val="24"/>
        </w:rPr>
        <w:t xml:space="preserve"> rashode zateznih kamata iz sudskih sporova</w:t>
      </w:r>
    </w:p>
    <w:p w14:paraId="18F2E52A" w14:textId="55BA041B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381 - Tekuće donacije (šifre 3811 do 3813) – </w:t>
      </w:r>
      <w:r w:rsidR="004D2840">
        <w:rPr>
          <w:rFonts w:ascii="Times New Roman" w:hAnsi="Times New Roman" w:cs="Times New Roman"/>
          <w:sz w:val="24"/>
          <w:szCs w:val="24"/>
        </w:rPr>
        <w:t xml:space="preserve">povećanje zbog </w:t>
      </w:r>
      <w:r w:rsidRPr="00E8326A">
        <w:rPr>
          <w:rFonts w:ascii="Times New Roman" w:hAnsi="Times New Roman" w:cs="Times New Roman"/>
          <w:sz w:val="24"/>
          <w:szCs w:val="24"/>
        </w:rPr>
        <w:t xml:space="preserve">sredstva </w:t>
      </w:r>
      <w:r w:rsidR="004D2840">
        <w:rPr>
          <w:rFonts w:ascii="Times New Roman" w:hAnsi="Times New Roman" w:cs="Times New Roman"/>
          <w:sz w:val="24"/>
          <w:szCs w:val="24"/>
        </w:rPr>
        <w:t xml:space="preserve">namijenjenih za zalihe menstrualnih higijenskih potrepština prema </w:t>
      </w:r>
      <w:r w:rsidRPr="00E8326A">
        <w:rPr>
          <w:rFonts w:ascii="Times New Roman" w:hAnsi="Times New Roman" w:cs="Times New Roman"/>
          <w:sz w:val="24"/>
          <w:szCs w:val="24"/>
        </w:rPr>
        <w:t xml:space="preserve"> Odlu</w:t>
      </w:r>
      <w:r w:rsidR="004D2840">
        <w:rPr>
          <w:rFonts w:ascii="Times New Roman" w:hAnsi="Times New Roman" w:cs="Times New Roman"/>
          <w:sz w:val="24"/>
          <w:szCs w:val="24"/>
        </w:rPr>
        <w:t>ci</w:t>
      </w:r>
      <w:r w:rsidRPr="00E8326A">
        <w:rPr>
          <w:rFonts w:ascii="Times New Roman" w:hAnsi="Times New Roman" w:cs="Times New Roman"/>
          <w:sz w:val="24"/>
          <w:szCs w:val="24"/>
        </w:rPr>
        <w:t xml:space="preserve"> o kriterijima i načinu dodjele sredstava </w:t>
      </w:r>
    </w:p>
    <w:p w14:paraId="394E4BAF" w14:textId="2F96150E" w:rsidR="00D929A3" w:rsidRPr="00E8326A" w:rsidRDefault="00D929A3" w:rsidP="00D929A3">
      <w:pPr>
        <w:pStyle w:val="Odlomakpopisa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422 – Postrojenja i oprema (šifre 4221 do 4228) – </w:t>
      </w:r>
      <w:r w:rsidR="00C04250"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 u odnosu na prethodno izvještajno razdoblje, zbog manjeg ulaganja u opremu, iako je kupljen 3D skener, klima uređaji za učionice, te kamere za video nadzor.</w:t>
      </w:r>
    </w:p>
    <w:p w14:paraId="03521CB4" w14:textId="31A51B08" w:rsidR="00D929A3" w:rsidRPr="00E8326A" w:rsidRDefault="00D929A3" w:rsidP="00D929A3">
      <w:pPr>
        <w:pStyle w:val="Odlomakpopisa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11K – Stanje novčanih sredstava na dan 31.12.2023. godine iznosi </w:t>
      </w:r>
      <w:r w:rsidR="00C04250"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>15.660,23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0023E5E8" w14:textId="4B6BD6A0" w:rsidR="00D929A3" w:rsidRPr="006D30CB" w:rsidRDefault="00C04250" w:rsidP="00D929A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škola Županja</w:t>
      </w:r>
      <w:r w:rsidR="00D929A3" w:rsidRPr="006D30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2023.g.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ostvarila višak</w:t>
      </w:r>
      <w:r w:rsidR="00D929A3" w:rsidRPr="006D30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primitaka</w:t>
      </w:r>
      <w:r w:rsidR="00D929A3" w:rsidRPr="006D30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19.587,46</w:t>
      </w:r>
      <w:r w:rsidR="00D929A3" w:rsidRPr="006D30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37B7D1" w14:textId="77777777" w:rsidR="00D929A3" w:rsidRPr="007A5A64" w:rsidRDefault="00D929A3" w:rsidP="00D929A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093C928" w14:textId="77777777" w:rsidR="00D929A3" w:rsidRPr="00A83A90" w:rsidRDefault="00D929A3" w:rsidP="00D929A3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A90">
        <w:rPr>
          <w:rFonts w:ascii="Times New Roman" w:hAnsi="Times New Roman" w:cs="Times New Roman"/>
          <w:b/>
          <w:bCs/>
          <w:sz w:val="24"/>
          <w:szCs w:val="24"/>
        </w:rPr>
        <w:t>Bilješke uz obrazac BILANCA</w:t>
      </w:r>
    </w:p>
    <w:p w14:paraId="4098ACF8" w14:textId="6B9CD869" w:rsidR="00D929A3" w:rsidRDefault="00D929A3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3A90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022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83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>Uredska oprema i namještaj</w:t>
      </w:r>
      <w:r w:rsidR="00C04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3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Pr="00A83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</w:t>
      </w:r>
      <w:r w:rsidR="00C04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kupovine opreme za izvođenje nastave 3D skenera, te radnih stolova i stolica</w:t>
      </w:r>
    </w:p>
    <w:p w14:paraId="7B27353E" w14:textId="278AB7FB" w:rsidR="004B63D9" w:rsidRDefault="004B63D9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0223 Oprema za održavanje i zaštitu – povećanje u odnosu na prethodno razdoblje zbog nabave klima uređaja za učionice</w:t>
      </w:r>
    </w:p>
    <w:p w14:paraId="287B5590" w14:textId="2A149CF4" w:rsidR="00D929A3" w:rsidRPr="00AC196A" w:rsidRDefault="00D929A3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042 – povećanje 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prethodno razdoblje 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>zbog ulaganja u sitni inventar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nabavu nastavnog materijala učenicima potrebnih za radioničke vježbe i natjecanje učenika na </w:t>
      </w:r>
      <w:proofErr w:type="spellStart"/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>Worldskills</w:t>
      </w:r>
      <w:proofErr w:type="spellEnd"/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Croatia u Zagrebu</w:t>
      </w:r>
    </w:p>
    <w:p w14:paraId="1E8E2FAF" w14:textId="3CBF9AFF" w:rsidR="00D929A3" w:rsidRPr="00AC196A" w:rsidRDefault="00D929A3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111 – stanje na žiroračunu dan 31.12.2023. iznosi 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>15.660,23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4FC81328" w14:textId="7F7425E5" w:rsidR="00D929A3" w:rsidRPr="00AC196A" w:rsidRDefault="00D929A3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ŠIFEA 129 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u odnosu na prethodno izvještajno razdoblje zbog refundacija naknada 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bolovanje 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preko 42 dana 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>od strane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 zavoda za zdravstveno osiguranje</w:t>
      </w:r>
    </w:p>
    <w:p w14:paraId="4993C36B" w14:textId="25DEC731" w:rsidR="00D929A3" w:rsidRDefault="00D929A3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ŠIFRA 193 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kontinuirani rashodi budućeg razdoblja odnose se na 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C1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1065F9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prosinac 2023., te isplatu materijalnih prava zaposlenika</w:t>
      </w:r>
    </w:p>
    <w:p w14:paraId="113F8612" w14:textId="6431C026" w:rsidR="001065F9" w:rsidRPr="00AC196A" w:rsidRDefault="001065F9" w:rsidP="00D929A3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23 – Obveze za rashode poslovanja – povećanje u odnosu na izvještajno razdoblje prethodne godine zbog povećanja obveza za zaposlene, odnosno obveza za plaću i isplatu materijalnih prava zaposlenika, te zbog nepodmirenih računa od strane</w:t>
      </w:r>
      <w:r w:rsidR="004B63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Riznice</w:t>
      </w:r>
    </w:p>
    <w:p w14:paraId="14DA4790" w14:textId="7E452DA1" w:rsidR="00D929A3" w:rsidRPr="008C0AE6" w:rsidRDefault="00D929A3" w:rsidP="00A35885">
      <w:pPr>
        <w:pStyle w:val="Odlomakpopisa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991/996 – </w:t>
      </w:r>
      <w:r w:rsidR="008C0AE6" w:rsidRPr="008C0AE6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u odnosu na prethodnu godinu zbog</w:t>
      </w:r>
      <w:r w:rsidRPr="008C0AE6">
        <w:rPr>
          <w:rFonts w:ascii="Times New Roman" w:hAnsi="Times New Roman" w:cs="Times New Roman"/>
          <w:sz w:val="24"/>
          <w:szCs w:val="24"/>
        </w:rPr>
        <w:t xml:space="preserve"> oprem</w:t>
      </w:r>
      <w:r w:rsidR="008C0AE6" w:rsidRPr="008C0AE6">
        <w:rPr>
          <w:rFonts w:ascii="Times New Roman" w:hAnsi="Times New Roman" w:cs="Times New Roman"/>
          <w:sz w:val="24"/>
          <w:szCs w:val="24"/>
        </w:rPr>
        <w:t>e</w:t>
      </w:r>
      <w:r w:rsidRPr="008C0AE6">
        <w:rPr>
          <w:rFonts w:ascii="Times New Roman" w:hAnsi="Times New Roman" w:cs="Times New Roman"/>
          <w:sz w:val="24"/>
          <w:szCs w:val="24"/>
        </w:rPr>
        <w:t xml:space="preserve"> dobiven</w:t>
      </w:r>
      <w:r w:rsidR="008C0AE6" w:rsidRPr="008C0AE6">
        <w:rPr>
          <w:rFonts w:ascii="Times New Roman" w:hAnsi="Times New Roman" w:cs="Times New Roman"/>
          <w:sz w:val="24"/>
          <w:szCs w:val="24"/>
        </w:rPr>
        <w:t>e</w:t>
      </w:r>
      <w:r w:rsidRPr="008C0AE6">
        <w:rPr>
          <w:rFonts w:ascii="Times New Roman" w:hAnsi="Times New Roman" w:cs="Times New Roman"/>
          <w:sz w:val="24"/>
          <w:szCs w:val="24"/>
        </w:rPr>
        <w:t xml:space="preserve"> na korištenje </w:t>
      </w:r>
      <w:r w:rsidR="008C0AE6" w:rsidRPr="008C0AE6">
        <w:rPr>
          <w:rFonts w:ascii="Times New Roman" w:hAnsi="Times New Roman" w:cs="Times New Roman"/>
          <w:sz w:val="24"/>
          <w:szCs w:val="24"/>
        </w:rPr>
        <w:t>od</w:t>
      </w:r>
      <w:r w:rsidRPr="008C0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AE6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8C0AE6" w:rsidRPr="008C0AE6">
        <w:rPr>
          <w:rFonts w:ascii="Times New Roman" w:hAnsi="Times New Roman" w:cs="Times New Roman"/>
          <w:sz w:val="24"/>
          <w:szCs w:val="24"/>
        </w:rPr>
        <w:t>-a</w:t>
      </w:r>
      <w:r w:rsidRPr="008C0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BD185" w14:textId="43F4E3B7" w:rsidR="00D929A3" w:rsidRPr="00AC196A" w:rsidRDefault="00D929A3" w:rsidP="00D929A3">
      <w:pPr>
        <w:pStyle w:val="Odlomakpopisa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97D1E" w14:textId="14414A76" w:rsidR="00D929A3" w:rsidRDefault="00D929A3" w:rsidP="00D929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229804" w14:textId="77777777" w:rsidR="008C0AE6" w:rsidRPr="00CB7BFB" w:rsidRDefault="008C0AE6" w:rsidP="008C0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BFB">
        <w:rPr>
          <w:rFonts w:ascii="Times New Roman" w:hAnsi="Times New Roman" w:cs="Times New Roman"/>
          <w:sz w:val="24"/>
          <w:szCs w:val="24"/>
        </w:rPr>
        <w:t>Popis ugovornih odnosa koji</w:t>
      </w:r>
      <w:r>
        <w:rPr>
          <w:rFonts w:ascii="Times New Roman" w:hAnsi="Times New Roman" w:cs="Times New Roman"/>
          <w:sz w:val="24"/>
          <w:szCs w:val="24"/>
        </w:rPr>
        <w:t xml:space="preserve"> uz ispunjenje određenih uvjeta</w:t>
      </w:r>
      <w:r w:rsidRPr="00CB7BFB">
        <w:rPr>
          <w:rFonts w:ascii="Times New Roman" w:hAnsi="Times New Roman" w:cs="Times New Roman"/>
          <w:sz w:val="24"/>
          <w:szCs w:val="24"/>
        </w:rPr>
        <w:t xml:space="preserve"> mogu postati obveza</w:t>
      </w:r>
      <w:r>
        <w:rPr>
          <w:rFonts w:ascii="Times New Roman" w:hAnsi="Times New Roman" w:cs="Times New Roman"/>
          <w:sz w:val="24"/>
          <w:szCs w:val="24"/>
        </w:rPr>
        <w:t xml:space="preserve"> ili imovina</w:t>
      </w:r>
      <w:r w:rsidRPr="00CB7BF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537"/>
        <w:gridCol w:w="3715"/>
        <w:gridCol w:w="1494"/>
        <w:gridCol w:w="1474"/>
        <w:gridCol w:w="1563"/>
      </w:tblGrid>
      <w:tr w:rsidR="008C0AE6" w:rsidRPr="00CB7BFB" w14:paraId="08496766" w14:textId="77777777" w:rsidTr="005C3272">
        <w:trPr>
          <w:trHeight w:val="278"/>
        </w:trPr>
        <w:tc>
          <w:tcPr>
            <w:tcW w:w="537" w:type="dxa"/>
            <w:vMerge w:val="restart"/>
          </w:tcPr>
          <w:p w14:paraId="762E891F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715" w:type="dxa"/>
            <w:vMerge w:val="restart"/>
          </w:tcPr>
          <w:p w14:paraId="724F68E3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494" w:type="dxa"/>
            <w:vMerge w:val="restart"/>
          </w:tcPr>
          <w:p w14:paraId="6B77CBC4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3037" w:type="dxa"/>
            <w:gridSpan w:val="2"/>
          </w:tcPr>
          <w:p w14:paraId="6DD10F6B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8C0AE6" w:rsidRPr="00CB7BFB" w14:paraId="1E298AAF" w14:textId="77777777" w:rsidTr="005C3272">
        <w:trPr>
          <w:trHeight w:val="277"/>
        </w:trPr>
        <w:tc>
          <w:tcPr>
            <w:tcW w:w="537" w:type="dxa"/>
            <w:vMerge/>
          </w:tcPr>
          <w:p w14:paraId="03105A59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14:paraId="2566B4D7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703471E6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7027493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DUGUJE</w:t>
            </w:r>
          </w:p>
        </w:tc>
        <w:tc>
          <w:tcPr>
            <w:tcW w:w="1563" w:type="dxa"/>
          </w:tcPr>
          <w:p w14:paraId="243EF429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POTRAŽUJE</w:t>
            </w:r>
          </w:p>
        </w:tc>
      </w:tr>
      <w:tr w:rsidR="008C0AE6" w:rsidRPr="00CB7BFB" w14:paraId="08EA4028" w14:textId="77777777" w:rsidTr="005C3272">
        <w:tc>
          <w:tcPr>
            <w:tcW w:w="537" w:type="dxa"/>
          </w:tcPr>
          <w:p w14:paraId="07EAB684" w14:textId="791C1BB3" w:rsidR="008C0AE6" w:rsidRPr="00CB7BFB" w:rsidRDefault="004B63D9" w:rsidP="005C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14:paraId="526897A1" w14:textId="77777777" w:rsidR="008C0AE6" w:rsidRPr="00CB7BFB" w:rsidRDefault="008C0AE6" w:rsidP="005C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 xml:space="preserve">Popis ugovornih odnosa koji mogu postati obveza: </w:t>
            </w:r>
          </w:p>
          <w:p w14:paraId="118DE5BD" w14:textId="34B86123" w:rsidR="008C0AE6" w:rsidRPr="00CB7BFB" w:rsidRDefault="008C0AE6" w:rsidP="005C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 xml:space="preserve">Instrumenti osiguranja plaćanja – projektna dokumentacija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izgradnju javne građevine Centar novih tehnologija</w:t>
            </w:r>
          </w:p>
        </w:tc>
        <w:tc>
          <w:tcPr>
            <w:tcW w:w="1494" w:type="dxa"/>
          </w:tcPr>
          <w:p w14:paraId="0BB34CDE" w14:textId="0CDE9F51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14.101,80</w:t>
            </w:r>
          </w:p>
        </w:tc>
        <w:tc>
          <w:tcPr>
            <w:tcW w:w="1474" w:type="dxa"/>
          </w:tcPr>
          <w:p w14:paraId="7898A5E1" w14:textId="3C489E6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3" w:type="dxa"/>
          </w:tcPr>
          <w:p w14:paraId="1320A2A6" w14:textId="221EAE82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660C8229" w14:textId="77777777" w:rsidR="008C0AE6" w:rsidRPr="00CB7BFB" w:rsidRDefault="008C0AE6" w:rsidP="005C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433"/>
        <w:tblW w:w="0" w:type="auto"/>
        <w:tblLook w:val="04A0" w:firstRow="1" w:lastRow="0" w:firstColumn="1" w:lastColumn="0" w:noHBand="0" w:noVBand="1"/>
      </w:tblPr>
      <w:tblGrid>
        <w:gridCol w:w="537"/>
        <w:gridCol w:w="3715"/>
        <w:gridCol w:w="1494"/>
        <w:gridCol w:w="1474"/>
        <w:gridCol w:w="1563"/>
      </w:tblGrid>
      <w:tr w:rsidR="008C0AE6" w:rsidRPr="00CB7BFB" w14:paraId="3EEB9C14" w14:textId="77777777" w:rsidTr="008C0AE6">
        <w:trPr>
          <w:trHeight w:val="278"/>
        </w:trPr>
        <w:tc>
          <w:tcPr>
            <w:tcW w:w="537" w:type="dxa"/>
            <w:vMerge w:val="restart"/>
          </w:tcPr>
          <w:p w14:paraId="0CC6231C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715" w:type="dxa"/>
            <w:vMerge w:val="restart"/>
          </w:tcPr>
          <w:p w14:paraId="283DA305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494" w:type="dxa"/>
            <w:vMerge w:val="restart"/>
          </w:tcPr>
          <w:p w14:paraId="5FA3B2FB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3037" w:type="dxa"/>
            <w:gridSpan w:val="2"/>
          </w:tcPr>
          <w:p w14:paraId="261641EB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8C0AE6" w:rsidRPr="00CB7BFB" w14:paraId="021F966C" w14:textId="77777777" w:rsidTr="008C0AE6">
        <w:trPr>
          <w:trHeight w:val="277"/>
        </w:trPr>
        <w:tc>
          <w:tcPr>
            <w:tcW w:w="537" w:type="dxa"/>
            <w:vMerge/>
          </w:tcPr>
          <w:p w14:paraId="6FCF7E95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14:paraId="063819BC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314001A9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F8C8B5B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DUGUJE</w:t>
            </w:r>
          </w:p>
        </w:tc>
        <w:tc>
          <w:tcPr>
            <w:tcW w:w="1563" w:type="dxa"/>
          </w:tcPr>
          <w:p w14:paraId="4DCB0F87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POTRAŽUJE</w:t>
            </w:r>
          </w:p>
        </w:tc>
      </w:tr>
      <w:tr w:rsidR="008C0AE6" w:rsidRPr="00CB7BFB" w14:paraId="3938624F" w14:textId="77777777" w:rsidTr="008C0AE6">
        <w:tc>
          <w:tcPr>
            <w:tcW w:w="537" w:type="dxa"/>
          </w:tcPr>
          <w:p w14:paraId="10DA61B0" w14:textId="77777777" w:rsidR="008C0AE6" w:rsidRPr="00CB7BFB" w:rsidRDefault="008C0AE6" w:rsidP="008C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14:paraId="24E2561D" w14:textId="77777777" w:rsidR="008C0AE6" w:rsidRPr="00CB7BFB" w:rsidRDefault="008C0AE6" w:rsidP="008C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 xml:space="preserve">Tuđa imovina dobivena na korištenje  - </w:t>
            </w:r>
            <w:proofErr w:type="spellStart"/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Carnet</w:t>
            </w:r>
            <w:proofErr w:type="spellEnd"/>
            <w:r w:rsidRPr="00CB7BFB">
              <w:rPr>
                <w:rFonts w:ascii="Times New Roman" w:hAnsi="Times New Roman" w:cs="Times New Roman"/>
                <w:sz w:val="24"/>
                <w:szCs w:val="24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1494" w:type="dxa"/>
          </w:tcPr>
          <w:p w14:paraId="1A0E515B" w14:textId="77777777" w:rsidR="008C0AE6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29.811,18</w:t>
            </w:r>
          </w:p>
          <w:p w14:paraId="3253DA17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E26983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99111</w:t>
            </w:r>
          </w:p>
        </w:tc>
        <w:tc>
          <w:tcPr>
            <w:tcW w:w="1563" w:type="dxa"/>
          </w:tcPr>
          <w:p w14:paraId="69F6B987" w14:textId="77777777" w:rsidR="008C0AE6" w:rsidRPr="00CB7BFB" w:rsidRDefault="008C0AE6" w:rsidP="008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hAnsi="Times New Roman" w:cs="Times New Roman"/>
                <w:sz w:val="24"/>
                <w:szCs w:val="24"/>
              </w:rPr>
              <w:t>99611</w:t>
            </w:r>
          </w:p>
        </w:tc>
      </w:tr>
    </w:tbl>
    <w:p w14:paraId="27D24CBD" w14:textId="49D6A728" w:rsidR="008C0AE6" w:rsidRDefault="008C0AE6" w:rsidP="00D929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DBBBDF" w14:textId="1DC31FFF" w:rsidR="008C0AE6" w:rsidRDefault="008C0AE6" w:rsidP="00D929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AF4623" w14:textId="77777777" w:rsidR="008C0AE6" w:rsidRDefault="008C0AE6" w:rsidP="00D929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819921" w14:textId="289841AF" w:rsidR="00D929A3" w:rsidRPr="00CB7BFB" w:rsidRDefault="008C0AE6" w:rsidP="00D9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Tehnička škola Županja nema u tijeku postupke sudskih sporova.</w:t>
      </w:r>
    </w:p>
    <w:p w14:paraId="11DC476E" w14:textId="77777777" w:rsidR="00D929A3" w:rsidRPr="007A5A64" w:rsidRDefault="00D929A3" w:rsidP="00D929A3">
      <w:pPr>
        <w:pStyle w:val="Bezproreda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AD0287" w14:textId="77777777" w:rsidR="00D929A3" w:rsidRPr="007A5A64" w:rsidRDefault="00D929A3" w:rsidP="00D929A3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A64">
        <w:rPr>
          <w:rFonts w:ascii="Times New Roman" w:hAnsi="Times New Roman" w:cs="Times New Roman"/>
          <w:b/>
          <w:bCs/>
          <w:sz w:val="24"/>
          <w:szCs w:val="24"/>
        </w:rPr>
        <w:t>Bilješke uz RAS-funkcijski</w:t>
      </w:r>
    </w:p>
    <w:p w14:paraId="6A46DE64" w14:textId="7AC283E8" w:rsidR="00D929A3" w:rsidRPr="007A5A64" w:rsidRDefault="00D929A3" w:rsidP="00D929A3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7A5A64">
        <w:rPr>
          <w:rFonts w:ascii="Times New Roman" w:hAnsi="Times New Roman" w:cs="Times New Roman"/>
          <w:sz w:val="24"/>
          <w:szCs w:val="24"/>
        </w:rPr>
        <w:t>ŠIFRA 092</w:t>
      </w:r>
      <w:r w:rsidR="008C0AE6">
        <w:rPr>
          <w:rFonts w:ascii="Times New Roman" w:hAnsi="Times New Roman" w:cs="Times New Roman"/>
          <w:sz w:val="24"/>
          <w:szCs w:val="24"/>
        </w:rPr>
        <w:t>2 Više srednjoškolsko obrazovanje</w:t>
      </w:r>
      <w:r w:rsidRPr="007A5A64">
        <w:rPr>
          <w:rFonts w:ascii="Times New Roman" w:hAnsi="Times New Roman" w:cs="Times New Roman"/>
          <w:sz w:val="24"/>
          <w:szCs w:val="24"/>
        </w:rPr>
        <w:t xml:space="preserve"> - ukupno ostvareni rashodi poslovanja i rashodi za nabavu nefinancijske imovine u 2023.g. iznose </w:t>
      </w:r>
      <w:r w:rsidR="008C0AE6">
        <w:rPr>
          <w:rFonts w:ascii="Times New Roman" w:hAnsi="Times New Roman" w:cs="Times New Roman"/>
          <w:sz w:val="24"/>
          <w:szCs w:val="24"/>
        </w:rPr>
        <w:t>676.506,53</w:t>
      </w:r>
      <w:r w:rsidRPr="007A5A64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BCE8B01" w14:textId="77777777" w:rsidR="00D929A3" w:rsidRPr="007A5A64" w:rsidRDefault="00D929A3" w:rsidP="00D929A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B775AF" w14:textId="77777777" w:rsidR="00D929A3" w:rsidRPr="00A83A90" w:rsidRDefault="00D929A3" w:rsidP="00D929A3">
      <w:pPr>
        <w:pStyle w:val="Bezprored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AFFE" w14:textId="77777777" w:rsidR="00D929A3" w:rsidRPr="00A83A90" w:rsidRDefault="00D929A3" w:rsidP="00D929A3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A90">
        <w:rPr>
          <w:rFonts w:ascii="Times New Roman" w:hAnsi="Times New Roman" w:cs="Times New Roman"/>
          <w:b/>
          <w:bCs/>
          <w:sz w:val="24"/>
          <w:szCs w:val="24"/>
        </w:rPr>
        <w:t>Bilješke uz P-VRIO</w:t>
      </w:r>
    </w:p>
    <w:p w14:paraId="29EEF4EB" w14:textId="08362701" w:rsidR="00A5676F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91512 – P018 Proizvedena dugotrajna imovina </w:t>
      </w:r>
    </w:p>
    <w:p w14:paraId="3AAE48AA" w14:textId="3F93F370" w:rsidR="00D929A3" w:rsidRPr="00A83A90" w:rsidRDefault="00D929A3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83A90">
        <w:rPr>
          <w:rFonts w:ascii="Times New Roman" w:hAnsi="Times New Roman" w:cs="Times New Roman"/>
          <w:sz w:val="24"/>
          <w:szCs w:val="24"/>
        </w:rPr>
        <w:t xml:space="preserve">U izvještajnom razdoblju došlo je do povećanja vrijednosti imovine </w:t>
      </w:r>
      <w:r>
        <w:rPr>
          <w:rFonts w:ascii="Times New Roman" w:hAnsi="Times New Roman" w:cs="Times New Roman"/>
          <w:sz w:val="24"/>
          <w:szCs w:val="24"/>
        </w:rPr>
        <w:t>temeljem</w:t>
      </w:r>
      <w:r w:rsidRPr="00A83A90">
        <w:rPr>
          <w:rFonts w:ascii="Times New Roman" w:hAnsi="Times New Roman" w:cs="Times New Roman"/>
          <w:sz w:val="24"/>
          <w:szCs w:val="24"/>
        </w:rPr>
        <w:t xml:space="preserve"> Odluke o </w:t>
      </w:r>
      <w:proofErr w:type="spellStart"/>
      <w:r w:rsidRPr="00A83A90">
        <w:rPr>
          <w:rFonts w:ascii="Times New Roman" w:hAnsi="Times New Roman" w:cs="Times New Roman"/>
          <w:sz w:val="24"/>
          <w:szCs w:val="24"/>
        </w:rPr>
        <w:t>isknjiženju</w:t>
      </w:r>
      <w:proofErr w:type="spellEnd"/>
      <w:r w:rsidRPr="00A83A90">
        <w:rPr>
          <w:rFonts w:ascii="Times New Roman" w:hAnsi="Times New Roman" w:cs="Times New Roman"/>
          <w:sz w:val="24"/>
          <w:szCs w:val="24"/>
        </w:rPr>
        <w:t xml:space="preserve"> i prijenosu imovine koja se vodila u poslovnim knjigama Ministarstva znanosti i obrazovanja u poslovne knjige škola sudionica projekta Podrška provedbi Cjelovite </w:t>
      </w:r>
      <w:proofErr w:type="spellStart"/>
      <w:r w:rsidRPr="00A83A90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Pr="00A83A90">
        <w:rPr>
          <w:rFonts w:ascii="Times New Roman" w:hAnsi="Times New Roman" w:cs="Times New Roman"/>
          <w:sz w:val="24"/>
          <w:szCs w:val="24"/>
        </w:rPr>
        <w:t xml:space="preserve"> reforme </w:t>
      </w:r>
    </w:p>
    <w:p w14:paraId="1C4CBD2F" w14:textId="77777777" w:rsidR="00D929A3" w:rsidRPr="007A5A64" w:rsidRDefault="00D929A3" w:rsidP="00D929A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027F87" w14:textId="77777777" w:rsidR="00D929A3" w:rsidRPr="00A5676F" w:rsidRDefault="00D929A3" w:rsidP="00D929A3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76F">
        <w:rPr>
          <w:rFonts w:ascii="Times New Roman" w:hAnsi="Times New Roman" w:cs="Times New Roman"/>
          <w:b/>
          <w:bCs/>
          <w:sz w:val="24"/>
          <w:szCs w:val="24"/>
        </w:rPr>
        <w:t>Bilješke uz obrazac OBVEZE</w:t>
      </w:r>
    </w:p>
    <w:p w14:paraId="5D5A9DE8" w14:textId="77777777" w:rsidR="00A5676F" w:rsidRPr="00A5676F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E33483" w14:textId="59A48905" w:rsidR="00D929A3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A5676F">
        <w:rPr>
          <w:rFonts w:ascii="Times New Roman" w:hAnsi="Times New Roman" w:cs="Times New Roman"/>
          <w:sz w:val="24"/>
          <w:szCs w:val="24"/>
        </w:rPr>
        <w:t>V001 – Stanje obveza na dan 1. siječanja 2023. godine iznosi 55.629,94 eura</w:t>
      </w:r>
    </w:p>
    <w:p w14:paraId="18295AE9" w14:textId="1E820679" w:rsidR="00A5676F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V002 – Povećanje obveza u izvještajnom razdoblju iznosi 662.185,93 eura</w:t>
      </w:r>
    </w:p>
    <w:p w14:paraId="7D3F2333" w14:textId="6B9709CF" w:rsidR="00A5676F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V004 – Podmirene obveze u izvještajnom razdoblju iznose 657.514,69 eura</w:t>
      </w:r>
    </w:p>
    <w:p w14:paraId="1C604D07" w14:textId="195D2B8C" w:rsidR="00A5676F" w:rsidRPr="00A5676F" w:rsidRDefault="00A5676F" w:rsidP="00A567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V006 – Stanje obveza na kraju izvještajnog razdoblja iznosi 60.301,18 eura, od čega su dospjele obveze,  obveze za materijalne rashode – 232  u iznosu od 1.022,50 eura, uključuju račune čije je dospijeće plaćanja bilo do 31.12. ili ranije, a nisu podmirene od strane Riznice, </w:t>
      </w:r>
      <w:r>
        <w:rPr>
          <w:rFonts w:ascii="Times New Roman" w:hAnsi="Times New Roman" w:cs="Times New Roman"/>
          <w:sz w:val="24"/>
          <w:szCs w:val="24"/>
        </w:rPr>
        <w:lastRenderedPageBreak/>
        <w:t>te</w:t>
      </w:r>
      <w:r w:rsidR="009C745C">
        <w:rPr>
          <w:rFonts w:ascii="Times New Roman" w:hAnsi="Times New Roman" w:cs="Times New Roman"/>
          <w:sz w:val="24"/>
          <w:szCs w:val="24"/>
        </w:rPr>
        <w:t xml:space="preserve"> stanje nedospjelih obveza iznosi 59.278,68 eura što uključuje obveze koje nisu dospjele do 31.12.2023. i dospijevaju na plaćanje u 2024. godini, a to su obveze za plaću 12/2023. i isplatu materijalnih prava zaposlenika, te računi s dospijećem plaćanja u 2024. godini.</w:t>
      </w:r>
    </w:p>
    <w:p w14:paraId="37EEF1AF" w14:textId="3CDDDBC6" w:rsidR="002C7C77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26451645" w14:textId="437418A7" w:rsidR="00D162E1" w:rsidRDefault="00D162E1">
      <w:pPr>
        <w:rPr>
          <w:rFonts w:ascii="Times New Roman" w:hAnsi="Times New Roman" w:cs="Times New Roman"/>
          <w:sz w:val="24"/>
          <w:szCs w:val="24"/>
        </w:rPr>
      </w:pPr>
    </w:p>
    <w:p w14:paraId="57E2925D" w14:textId="77777777" w:rsidR="00D162E1" w:rsidRPr="0007110D" w:rsidRDefault="00D162E1">
      <w:pPr>
        <w:rPr>
          <w:rFonts w:ascii="Times New Roman" w:hAnsi="Times New Roman" w:cs="Times New Roman"/>
          <w:sz w:val="24"/>
          <w:szCs w:val="24"/>
        </w:rPr>
      </w:pPr>
    </w:p>
    <w:p w14:paraId="64BA8B35" w14:textId="2A15CF81" w:rsidR="002C7C77" w:rsidRDefault="002C7C77" w:rsidP="00D162E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Zakonski predstavnik:</w:t>
      </w:r>
    </w:p>
    <w:p w14:paraId="21C659E9" w14:textId="51741583" w:rsidR="00D162E1" w:rsidRDefault="00D162E1" w:rsidP="00D162E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D6A2292" w14:textId="77777777" w:rsidR="00D162E1" w:rsidRPr="0007110D" w:rsidRDefault="00D162E1" w:rsidP="00D162E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E09B30C" w14:textId="33E39528" w:rsidR="00570637" w:rsidRPr="0007110D" w:rsidRDefault="003369BC" w:rsidP="00D162E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F0E67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CF0E67">
        <w:rPr>
          <w:rFonts w:ascii="Times New Roman" w:hAnsi="Times New Roman" w:cs="Times New Roman"/>
          <w:sz w:val="24"/>
          <w:szCs w:val="24"/>
        </w:rPr>
        <w:t>Dorotek</w:t>
      </w:r>
      <w:proofErr w:type="spellEnd"/>
      <w:r w:rsidR="00CF0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E67">
        <w:rPr>
          <w:rFonts w:ascii="Times New Roman" w:hAnsi="Times New Roman" w:cs="Times New Roman"/>
          <w:sz w:val="24"/>
          <w:szCs w:val="24"/>
        </w:rPr>
        <w:t>dipl.ing.el</w:t>
      </w:r>
      <w:proofErr w:type="spellEnd"/>
      <w:r w:rsidR="00CF0E67">
        <w:rPr>
          <w:rFonts w:ascii="Times New Roman" w:hAnsi="Times New Roman" w:cs="Times New Roman"/>
          <w:sz w:val="24"/>
          <w:szCs w:val="24"/>
        </w:rPr>
        <w:t>.</w:t>
      </w:r>
    </w:p>
    <w:sectPr w:rsidR="00570637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8A3"/>
    <w:multiLevelType w:val="hybridMultilevel"/>
    <w:tmpl w:val="287A3D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8A0AC7"/>
    <w:multiLevelType w:val="hybridMultilevel"/>
    <w:tmpl w:val="65FAC7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2E9E"/>
    <w:multiLevelType w:val="hybridMultilevel"/>
    <w:tmpl w:val="C50E5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54E8A"/>
    <w:multiLevelType w:val="hybridMultilevel"/>
    <w:tmpl w:val="E466AF18"/>
    <w:lvl w:ilvl="0" w:tplc="D8F6F8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8"/>
    <w:rsid w:val="00030980"/>
    <w:rsid w:val="0007110D"/>
    <w:rsid w:val="000A345F"/>
    <w:rsid w:val="000E125E"/>
    <w:rsid w:val="000F3464"/>
    <w:rsid w:val="001065F9"/>
    <w:rsid w:val="00193428"/>
    <w:rsid w:val="00221AF0"/>
    <w:rsid w:val="002C7C77"/>
    <w:rsid w:val="0030775E"/>
    <w:rsid w:val="003369BC"/>
    <w:rsid w:val="00377CE6"/>
    <w:rsid w:val="00382F1C"/>
    <w:rsid w:val="0038526B"/>
    <w:rsid w:val="003927E8"/>
    <w:rsid w:val="003965E4"/>
    <w:rsid w:val="00433BA4"/>
    <w:rsid w:val="00466AE1"/>
    <w:rsid w:val="004921ED"/>
    <w:rsid w:val="004B584A"/>
    <w:rsid w:val="004B63D9"/>
    <w:rsid w:val="004D2840"/>
    <w:rsid w:val="004D494A"/>
    <w:rsid w:val="004F1AA9"/>
    <w:rsid w:val="00563ADE"/>
    <w:rsid w:val="00570637"/>
    <w:rsid w:val="00586777"/>
    <w:rsid w:val="00627447"/>
    <w:rsid w:val="00633FBF"/>
    <w:rsid w:val="00635B36"/>
    <w:rsid w:val="006D63FB"/>
    <w:rsid w:val="0072626D"/>
    <w:rsid w:val="0077300E"/>
    <w:rsid w:val="007E168E"/>
    <w:rsid w:val="00821749"/>
    <w:rsid w:val="00850A30"/>
    <w:rsid w:val="00886A93"/>
    <w:rsid w:val="008B291D"/>
    <w:rsid w:val="008C0AE6"/>
    <w:rsid w:val="009413DB"/>
    <w:rsid w:val="00971FFF"/>
    <w:rsid w:val="009C00DF"/>
    <w:rsid w:val="009C6524"/>
    <w:rsid w:val="009C745C"/>
    <w:rsid w:val="009E4698"/>
    <w:rsid w:val="00A5676F"/>
    <w:rsid w:val="00A65D37"/>
    <w:rsid w:val="00A84C8F"/>
    <w:rsid w:val="00AF2E2C"/>
    <w:rsid w:val="00AF7A17"/>
    <w:rsid w:val="00B53FFD"/>
    <w:rsid w:val="00C04250"/>
    <w:rsid w:val="00CA0F8E"/>
    <w:rsid w:val="00CD131C"/>
    <w:rsid w:val="00CE3672"/>
    <w:rsid w:val="00CF0E67"/>
    <w:rsid w:val="00D162E1"/>
    <w:rsid w:val="00D34A50"/>
    <w:rsid w:val="00D4301D"/>
    <w:rsid w:val="00D902E7"/>
    <w:rsid w:val="00D9269E"/>
    <w:rsid w:val="00D929A3"/>
    <w:rsid w:val="00DE2A2B"/>
    <w:rsid w:val="00E242BF"/>
    <w:rsid w:val="00E47446"/>
    <w:rsid w:val="00E8326A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  <w:style w:type="paragraph" w:styleId="Bezproreda">
    <w:name w:val="No Spacing"/>
    <w:uiPriority w:val="1"/>
    <w:qFormat/>
    <w:rsid w:val="00D929A3"/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1"/>
    <w:uiPriority w:val="99"/>
    <w:rsid w:val="00D929A3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D929A3"/>
    <w:pPr>
      <w:widowControl w:val="0"/>
      <w:shd w:val="clear" w:color="auto" w:fill="FFFFFF"/>
      <w:spacing w:before="400" w:line="274" w:lineRule="exact"/>
    </w:pPr>
  </w:style>
  <w:style w:type="table" w:styleId="Reetkatablice">
    <w:name w:val="Table Grid"/>
    <w:basedOn w:val="Obinatablica"/>
    <w:uiPriority w:val="39"/>
    <w:rsid w:val="00D9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Katarina Šimić</cp:lastModifiedBy>
  <cp:revision>5</cp:revision>
  <cp:lastPrinted>2022-01-28T11:10:00Z</cp:lastPrinted>
  <dcterms:created xsi:type="dcterms:W3CDTF">2024-01-30T15:53:00Z</dcterms:created>
  <dcterms:modified xsi:type="dcterms:W3CDTF">2024-01-31T08:20:00Z</dcterms:modified>
</cp:coreProperties>
</file>