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A2B" w:rsidRDefault="009E4698">
      <w:r>
        <w:t>REPUBLIKA HRVATSKA</w:t>
      </w:r>
    </w:p>
    <w:p w:rsidR="009E4698" w:rsidRDefault="009E4698">
      <w:r>
        <w:t>MINISTARSTVO ZNANOSTI I OBRAZOVANJA</w:t>
      </w:r>
    </w:p>
    <w:p w:rsidR="009E4698" w:rsidRDefault="009E4698">
      <w:r>
        <w:t>RAZDJEL                                        :   080</w:t>
      </w:r>
    </w:p>
    <w:p w:rsidR="009E4698" w:rsidRDefault="009E4698">
      <w:r>
        <w:t>GLAVA                                           :   020</w:t>
      </w:r>
    </w:p>
    <w:p w:rsidR="009E4698" w:rsidRDefault="009E4698">
      <w:r>
        <w:t xml:space="preserve">PRORAČUNSKI KORISNIK                                :   </w:t>
      </w:r>
      <w:r w:rsidR="00CE3672">
        <w:t>TEHNIČKA ŠKOLA</w:t>
      </w:r>
      <w:r>
        <w:t xml:space="preserve"> ŽUPANJA</w:t>
      </w:r>
    </w:p>
    <w:p w:rsidR="009E4698" w:rsidRDefault="009E4698"/>
    <w:p w:rsidR="009E4698" w:rsidRDefault="009E4698">
      <w:r>
        <w:t>RKDP                                                  180</w:t>
      </w:r>
      <w:r w:rsidR="00CE3672">
        <w:t>16</w:t>
      </w:r>
    </w:p>
    <w:p w:rsidR="009E4698" w:rsidRDefault="009E4698">
      <w:r>
        <w:t>MATIČNI BROJ                                  003360</w:t>
      </w:r>
      <w:r w:rsidR="00CE3672">
        <w:t>09</w:t>
      </w:r>
    </w:p>
    <w:p w:rsidR="009E4698" w:rsidRDefault="009E4698">
      <w:r>
        <w:t xml:space="preserve">OIB                                                      </w:t>
      </w:r>
      <w:r w:rsidR="00CE3672">
        <w:t>79739613291</w:t>
      </w:r>
    </w:p>
    <w:p w:rsidR="009E4698" w:rsidRDefault="009E4698">
      <w:r>
        <w:t>ŠIFARSKA OZNAKA                           802</w:t>
      </w:r>
      <w:r w:rsidR="00CE3672">
        <w:t>2</w:t>
      </w:r>
      <w:r>
        <w:t>0</w:t>
      </w:r>
    </w:p>
    <w:p w:rsidR="009E4698" w:rsidRDefault="009E4698">
      <w:r>
        <w:t>BROJ ŽIRORAČUNA                          HR5</w:t>
      </w:r>
      <w:r w:rsidR="00CE3672">
        <w:t>4</w:t>
      </w:r>
      <w:r>
        <w:t>234000911001596</w:t>
      </w:r>
      <w:r w:rsidR="00CE3672">
        <w:t>77</w:t>
      </w:r>
    </w:p>
    <w:p w:rsidR="009E4698" w:rsidRDefault="009E4698"/>
    <w:p w:rsidR="009E4698" w:rsidRDefault="009E4698">
      <w:r>
        <w:t>BILJEŠKE UZ GODIŠNJI FINANCIJSKI IZVJEŠTAJ 1.1.2019.-31.12.2019.GOD.</w:t>
      </w:r>
    </w:p>
    <w:p w:rsidR="009E4698" w:rsidRDefault="009E4698"/>
    <w:p w:rsidR="00886A93" w:rsidRDefault="00886A93">
      <w:r>
        <w:t>Obrazac   :  PR-RAS</w:t>
      </w:r>
    </w:p>
    <w:p w:rsidR="00886A93" w:rsidRDefault="00886A93"/>
    <w:p w:rsidR="00433BA4" w:rsidRDefault="00886A93" w:rsidP="00A84C8F">
      <w:r>
        <w:t>1.</w:t>
      </w:r>
      <w:r w:rsidR="00A84C8F">
        <w:t>AOP 155 OSTALI RASHODI ZA ZAPOSLENE</w:t>
      </w:r>
    </w:p>
    <w:p w:rsidR="00A84C8F" w:rsidRDefault="00A84C8F" w:rsidP="00A84C8F">
      <w:r>
        <w:t>-isplaćena je otpremnina za odlazak u mirovinu</w:t>
      </w:r>
    </w:p>
    <w:p w:rsidR="00A84C8F" w:rsidRDefault="00A84C8F" w:rsidP="00A84C8F">
      <w:r>
        <w:t>-isplaćene su naknade mentorima za ostvarivanje programa rada pripravničkog staža</w:t>
      </w:r>
    </w:p>
    <w:p w:rsidR="00A84C8F" w:rsidRDefault="00A84C8F" w:rsidP="00A84C8F">
      <w:r>
        <w:t>2.AOP 163 NAKNADE ZA PRIJEVOZ,ZA RAD NA TERENU I ODVOJENI ŽIVOT</w:t>
      </w:r>
    </w:p>
    <w:p w:rsidR="00A84C8F" w:rsidRDefault="00A84C8F" w:rsidP="00A84C8F">
      <w:r>
        <w:t>-povećan je broj zaposlenika za isplatu prijevoza na posao i s posla</w:t>
      </w:r>
    </w:p>
    <w:p w:rsidR="00A84C8F" w:rsidRDefault="00A84C8F" w:rsidP="00A84C8F">
      <w:r>
        <w:t xml:space="preserve">3.AOP 167 UREDSKI MATERIJAL I OSTALI MATERIJALNI RASHODI </w:t>
      </w:r>
    </w:p>
    <w:p w:rsidR="00AF7A17" w:rsidRDefault="00A84C8F" w:rsidP="00A84C8F">
      <w:r>
        <w:t>-</w:t>
      </w:r>
      <w:r w:rsidR="00AF7A17">
        <w:t>ostvareni su rashodi s naslova nabave besplatnih udžbenika za učenike</w:t>
      </w:r>
    </w:p>
    <w:p w:rsidR="00AF7A17" w:rsidRDefault="00AF7A17" w:rsidP="00A84C8F">
      <w:r>
        <w:t>-povećani su rashodi nastavnog materijala za potrebe radioničkih vježbi</w:t>
      </w:r>
    </w:p>
    <w:p w:rsidR="00AF7A17" w:rsidRDefault="00AF7A17" w:rsidP="00A84C8F">
      <w:r>
        <w:t>-nabavljen je potrošni materijal za kabinet fizike,kemije i biologije</w:t>
      </w:r>
    </w:p>
    <w:p w:rsidR="00AF7A17" w:rsidRDefault="00AF7A17" w:rsidP="00A84C8F">
      <w:r>
        <w:t>4.AOP 168 MATERIJAL I SIROVINE</w:t>
      </w:r>
    </w:p>
    <w:p w:rsidR="00AF7A17" w:rsidRDefault="00AF7A17" w:rsidP="00A84C8F">
      <w:r>
        <w:t>-plaćeni su računi za shemu voća u školama</w:t>
      </w:r>
    </w:p>
    <w:p w:rsidR="00AF7A17" w:rsidRDefault="00AF7A17" w:rsidP="00A84C8F">
      <w:r>
        <w:t>5.AOP 171 SITAN INVENTAR</w:t>
      </w:r>
    </w:p>
    <w:p w:rsidR="00382F1C" w:rsidRDefault="00AF7A17" w:rsidP="00A84C8F">
      <w:r>
        <w:t>-nabavljen je sitan inventar za kabinete fizike,kemije i biologije</w:t>
      </w:r>
    </w:p>
    <w:p w:rsidR="00382F1C" w:rsidRDefault="00382F1C" w:rsidP="00A84C8F">
      <w:r>
        <w:t>6.AOP 175 USLUGE TELEFONA,POŠTE I PRIJEVOZA</w:t>
      </w:r>
    </w:p>
    <w:p w:rsidR="00382F1C" w:rsidRDefault="00382F1C" w:rsidP="00A84C8F">
      <w:r>
        <w:t>-ostvareni su rashodi za školska natjecanja iz sporta-prijevoz učenika</w:t>
      </w:r>
    </w:p>
    <w:p w:rsidR="00382F1C" w:rsidRDefault="00382F1C" w:rsidP="00A84C8F">
      <w:r>
        <w:t>-isplaćeni su troškovi prijevoza za sudjelovanje na državnom natjecanju</w:t>
      </w:r>
    </w:p>
    <w:p w:rsidR="00382F1C" w:rsidRDefault="00382F1C" w:rsidP="00A84C8F">
      <w:r>
        <w:t>7.AOP 179 ZAKUPNINE I NAJAMNINE</w:t>
      </w:r>
    </w:p>
    <w:p w:rsidR="00382F1C" w:rsidRDefault="00382F1C" w:rsidP="00A84C8F">
      <w:r>
        <w:t>-plaćeni su računi dobavljačima za najam uređaja HP</w:t>
      </w:r>
    </w:p>
    <w:p w:rsidR="00382F1C" w:rsidRDefault="00382F1C" w:rsidP="00A84C8F">
      <w:r>
        <w:t>8.AOP 180 ZDRAVSTVENE I VETERINARSKE USLUGE</w:t>
      </w:r>
    </w:p>
    <w:p w:rsidR="00382F1C" w:rsidRDefault="00382F1C" w:rsidP="00A84C8F">
      <w:r>
        <w:t>-obavljeni su sistematski pregledi zaposlenika preko 50 godina starosti</w:t>
      </w:r>
    </w:p>
    <w:p w:rsidR="00382F1C" w:rsidRDefault="00EA5CF3" w:rsidP="00A84C8F">
      <w:r>
        <w:t>9.AOP 184 NAKNADE TROŠKOVA OSOBAMA IZVAN RADNOG ODNOSA</w:t>
      </w:r>
    </w:p>
    <w:p w:rsidR="00EA5CF3" w:rsidRDefault="00EA5CF3" w:rsidP="00A84C8F">
      <w:r>
        <w:t xml:space="preserve">-povećan je broj osoba na stručnom osposobljavanju u odnosu na prethodnu </w:t>
      </w:r>
    </w:p>
    <w:p w:rsidR="00EA5CF3" w:rsidRDefault="00EA5CF3" w:rsidP="00A84C8F">
      <w:r>
        <w:t xml:space="preserve"> </w:t>
      </w:r>
      <w:r w:rsidR="002C7C77">
        <w:t>g</w:t>
      </w:r>
      <w:r>
        <w:t>odinu</w:t>
      </w:r>
    </w:p>
    <w:p w:rsidR="00EA5CF3" w:rsidRDefault="00EA5CF3" w:rsidP="00A84C8F">
      <w:r>
        <w:t>10.AOP 189 ČLANARINE I NORME</w:t>
      </w:r>
    </w:p>
    <w:p w:rsidR="00EA5CF3" w:rsidRDefault="00EA5CF3" w:rsidP="00A84C8F">
      <w:r>
        <w:t>-plaćene su članarine za ravnateljske udruge</w:t>
      </w:r>
    </w:p>
    <w:p w:rsidR="00EA5CF3" w:rsidRDefault="00EA5CF3" w:rsidP="00A84C8F">
      <w:r>
        <w:t>11.AOP 361 UREDSKA OPREMA I NAMJEŠTAJ</w:t>
      </w:r>
    </w:p>
    <w:p w:rsidR="00EA5CF3" w:rsidRDefault="00EA5CF3" w:rsidP="00A84C8F">
      <w:r>
        <w:t>-ostvareni su rashodi za nabavu nefinancijske imovine iz sredstava osnivača</w:t>
      </w:r>
    </w:p>
    <w:p w:rsidR="00A84C8F" w:rsidRDefault="00382F1C" w:rsidP="00A84C8F">
      <w:r>
        <w:t xml:space="preserve"> </w:t>
      </w:r>
      <w:r w:rsidR="00A84C8F">
        <w:t xml:space="preserve"> </w:t>
      </w:r>
    </w:p>
    <w:p w:rsidR="00433BA4" w:rsidRDefault="00433BA4"/>
    <w:p w:rsidR="00433BA4" w:rsidRDefault="00433BA4">
      <w:r>
        <w:t>Obrazac       :  BIL</w:t>
      </w:r>
    </w:p>
    <w:p w:rsidR="00433BA4" w:rsidRDefault="00433BA4"/>
    <w:p w:rsidR="00433BA4" w:rsidRDefault="00433BA4">
      <w:r>
        <w:t>1.AOP 0</w:t>
      </w:r>
      <w:r w:rsidR="00EA5CF3">
        <w:t>21</w:t>
      </w:r>
      <w:r>
        <w:t xml:space="preserve"> </w:t>
      </w:r>
      <w:r w:rsidR="00EA5CF3">
        <w:t>UREĐAJI ,STROJEVI I OPREMA ZA OSTALE NAMJENE</w:t>
      </w:r>
    </w:p>
    <w:p w:rsidR="00EA5CF3" w:rsidRDefault="00EA5CF3">
      <w:r>
        <w:t>-</w:t>
      </w:r>
      <w:r w:rsidR="002C7C77">
        <w:t>kupljen je stroj za potrebe nastavnog procesa</w:t>
      </w:r>
    </w:p>
    <w:p w:rsidR="002C7C77" w:rsidRDefault="002C7C77">
      <w:r>
        <w:t>2.AOP 023 ISPRAVAK VRIJEDNOSTI POSTROJENJA I OPREME</w:t>
      </w:r>
    </w:p>
    <w:p w:rsidR="002C7C77" w:rsidRDefault="002C7C77">
      <w:r>
        <w:t>-smanjenje ispravka vrijednosti obrazlaže se isknjižavanjem nefinancijske imovine</w:t>
      </w:r>
    </w:p>
    <w:p w:rsidR="002C7C77" w:rsidRDefault="002C7C77">
      <w:r>
        <w:t>3.AOP 042 ULAGANJE U RAČUNALNE PROGRAME</w:t>
      </w:r>
    </w:p>
    <w:p w:rsidR="002C7C77" w:rsidRDefault="002C7C77"/>
    <w:p w:rsidR="00586777" w:rsidRDefault="002C7C77">
      <w:r>
        <w:t>-kupljen je računalni program Schoollmaster</w:t>
      </w:r>
    </w:p>
    <w:p w:rsidR="002C7C77" w:rsidRDefault="002C7C77">
      <w:r>
        <w:t>4.AOP 161 KONTINUIRANI RASHODI BUDUĆIH RAZDOBLJA</w:t>
      </w:r>
    </w:p>
    <w:p w:rsidR="002C7C77" w:rsidRDefault="002C7C77">
      <w:r>
        <w:t>-uknjiženi su rashodi za zaposlene-Plaća 12/19. i ostali rashodi za zaposlene</w:t>
      </w:r>
    </w:p>
    <w:p w:rsidR="002C7C77" w:rsidRDefault="002C7C77"/>
    <w:p w:rsidR="002C7C77" w:rsidRDefault="002C7C77"/>
    <w:p w:rsidR="002C7C77" w:rsidRDefault="002C7C77"/>
    <w:p w:rsidR="002C7C77" w:rsidRDefault="002C7C77"/>
    <w:p w:rsidR="002C7C77" w:rsidRDefault="002C7C77"/>
    <w:p w:rsidR="002C7C77" w:rsidRDefault="002C7C77"/>
    <w:p w:rsidR="002C7C77" w:rsidRDefault="002C7C77"/>
    <w:p w:rsidR="002C7C77" w:rsidRDefault="002C7C77"/>
    <w:p w:rsidR="002C7C77" w:rsidRDefault="002C7C77"/>
    <w:p w:rsidR="002C7C77" w:rsidRDefault="002C7C77"/>
    <w:p w:rsidR="002C7C77" w:rsidRDefault="002C7C77"/>
    <w:p w:rsidR="002C7C77" w:rsidRDefault="002C7C77"/>
    <w:p w:rsidR="002C7C77" w:rsidRDefault="002C7C77"/>
    <w:p w:rsidR="002C7C77" w:rsidRDefault="002C7C77"/>
    <w:p w:rsidR="002C7C77" w:rsidRDefault="002C7C77"/>
    <w:p w:rsidR="002C7C77" w:rsidRDefault="002C7C77"/>
    <w:p w:rsidR="002C7C77" w:rsidRDefault="002C7C77"/>
    <w:p w:rsidR="002C7C77" w:rsidRDefault="002C7C77"/>
    <w:p w:rsidR="002C7C77" w:rsidRDefault="002C7C77"/>
    <w:p w:rsidR="002C7C77" w:rsidRDefault="002C7C77"/>
    <w:p w:rsidR="002C7C77" w:rsidRDefault="002C7C77">
      <w:r>
        <w:t>Osoba za kontaktiranje :                                                                Zakonski predstavnik :</w:t>
      </w:r>
    </w:p>
    <w:p w:rsidR="00586777" w:rsidRDefault="003369BC">
      <w:r>
        <w:t>Katarina Šimić</w:t>
      </w:r>
      <w:r w:rsidR="002C7C77">
        <w:t xml:space="preserve"> </w:t>
      </w:r>
      <w:r>
        <w:t xml:space="preserve">                                                                                 Jozo Jurkić,dipl.ing.str.</w:t>
      </w:r>
      <w:bookmarkStart w:id="0" w:name="_GoBack"/>
      <w:bookmarkEnd w:id="0"/>
      <w:r>
        <w:t xml:space="preserve"> </w:t>
      </w:r>
    </w:p>
    <w:p w:rsidR="00570637" w:rsidRDefault="00570637">
      <w:r>
        <w:t xml:space="preserve"> </w:t>
      </w:r>
    </w:p>
    <w:sectPr w:rsidR="00570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98"/>
    <w:rsid w:val="002C7C77"/>
    <w:rsid w:val="003369BC"/>
    <w:rsid w:val="00382F1C"/>
    <w:rsid w:val="00433BA4"/>
    <w:rsid w:val="00570637"/>
    <w:rsid w:val="00586777"/>
    <w:rsid w:val="00886A93"/>
    <w:rsid w:val="009E4698"/>
    <w:rsid w:val="00A84C8F"/>
    <w:rsid w:val="00AF7A17"/>
    <w:rsid w:val="00CE3672"/>
    <w:rsid w:val="00DE2A2B"/>
    <w:rsid w:val="00EA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E982"/>
  <w15:chartTrackingRefBased/>
  <w15:docId w15:val="{335C3D75-181E-4D0A-97CB-B0E1A519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Financije</dc:creator>
  <cp:keywords/>
  <dc:description/>
  <cp:lastModifiedBy>Financije</cp:lastModifiedBy>
  <cp:revision>4</cp:revision>
  <dcterms:created xsi:type="dcterms:W3CDTF">2020-01-31T08:27:00Z</dcterms:created>
  <dcterms:modified xsi:type="dcterms:W3CDTF">2020-01-31T12:13:00Z</dcterms:modified>
</cp:coreProperties>
</file>