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56" w:rsidRDefault="00A30156" w:rsidP="00A30156">
      <w:pPr>
        <w:rPr>
          <w:rFonts w:ascii="Arial" w:hAnsi="Arial" w:cs="Arial"/>
          <w:b/>
          <w:sz w:val="28"/>
          <w:szCs w:val="28"/>
        </w:rPr>
      </w:pPr>
    </w:p>
    <w:p w:rsidR="005F4BE2" w:rsidRDefault="005F4BE2" w:rsidP="005F4BE2">
      <w:pPr>
        <w:pStyle w:val="StandardWeb"/>
        <w:spacing w:before="0" w:beforeAutospacing="0" w:after="0" w:afterAutospacing="0" w:line="360" w:lineRule="auto"/>
        <w:jc w:val="center"/>
        <w:rPr>
          <w:rFonts w:ascii="Arial" w:hAnsi="Arial" w:cs="Arial"/>
          <w:b/>
          <w:color w:val="000000"/>
          <w:sz w:val="28"/>
          <w:szCs w:val="28"/>
        </w:rPr>
      </w:pPr>
      <w:r>
        <w:rPr>
          <w:rFonts w:ascii="Arial" w:hAnsi="Arial" w:cs="Arial"/>
          <w:b/>
          <w:color w:val="000000"/>
          <w:sz w:val="28"/>
          <w:szCs w:val="28"/>
        </w:rPr>
        <w:t>TEHNIČKA ŠKOLA ŽUPANJA</w:t>
      </w:r>
    </w:p>
    <w:p w:rsidR="005F4BE2" w:rsidRDefault="005F4BE2" w:rsidP="005F4BE2">
      <w:pPr>
        <w:pStyle w:val="StandardWeb"/>
        <w:spacing w:before="0" w:beforeAutospacing="0" w:after="0" w:afterAutospacing="0" w:line="360" w:lineRule="auto"/>
        <w:jc w:val="center"/>
        <w:rPr>
          <w:rFonts w:ascii="Arial" w:hAnsi="Arial" w:cs="Arial"/>
          <w:b/>
          <w:color w:val="000000"/>
          <w:sz w:val="28"/>
          <w:szCs w:val="28"/>
        </w:rPr>
      </w:pPr>
      <w:r>
        <w:rPr>
          <w:rFonts w:ascii="Arial" w:hAnsi="Arial" w:cs="Arial"/>
          <w:b/>
          <w:color w:val="000000"/>
          <w:sz w:val="28"/>
          <w:szCs w:val="28"/>
        </w:rPr>
        <w:t>Županja, Veliki kraj 42</w:t>
      </w: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center"/>
        <w:rPr>
          <w:rFonts w:ascii="Arial" w:hAnsi="Arial" w:cs="Arial"/>
          <w:color w:val="000000"/>
          <w:sz w:val="26"/>
          <w:szCs w:val="26"/>
        </w:rPr>
      </w:pPr>
      <w:r>
        <w:rPr>
          <w:rFonts w:ascii="Arial" w:hAnsi="Arial" w:cs="Arial"/>
          <w:color w:val="000000"/>
          <w:sz w:val="26"/>
          <w:szCs w:val="26"/>
        </w:rPr>
        <w:t>Završni rad</w:t>
      </w:r>
    </w:p>
    <w:p w:rsidR="005F4BE2" w:rsidRDefault="005F4BE2" w:rsidP="005F4BE2">
      <w:pPr>
        <w:pStyle w:val="StandardWeb"/>
        <w:spacing w:before="0" w:beforeAutospacing="0" w:after="0" w:afterAutospacing="0"/>
        <w:jc w:val="center"/>
        <w:rPr>
          <w:rFonts w:ascii="Arial" w:hAnsi="Arial" w:cs="Arial"/>
          <w:color w:val="000000"/>
        </w:rPr>
      </w:pPr>
    </w:p>
    <w:p w:rsidR="005F4BE2" w:rsidRDefault="005F4BE2" w:rsidP="005F4BE2">
      <w:pPr>
        <w:pStyle w:val="StandardWeb"/>
        <w:spacing w:before="0" w:beforeAutospacing="0" w:after="0" w:afterAutospacing="0"/>
        <w:jc w:val="center"/>
        <w:rPr>
          <w:rFonts w:ascii="Arial" w:hAnsi="Arial" w:cs="Arial"/>
          <w:color w:val="000000"/>
        </w:rPr>
      </w:pPr>
    </w:p>
    <w:p w:rsidR="005F4BE2" w:rsidRDefault="005F4BE2" w:rsidP="005F4BE2">
      <w:pPr>
        <w:pStyle w:val="StandardWeb"/>
        <w:spacing w:before="0" w:beforeAutospacing="0" w:after="0" w:afterAutospacing="0"/>
        <w:jc w:val="center"/>
        <w:rPr>
          <w:rFonts w:ascii="Arial" w:hAnsi="Arial" w:cs="Arial"/>
          <w:color w:val="000000"/>
        </w:rPr>
      </w:pPr>
    </w:p>
    <w:p w:rsidR="005F4BE2" w:rsidRDefault="005F4BE2" w:rsidP="005F4BE2">
      <w:pPr>
        <w:pStyle w:val="StandardWeb"/>
        <w:spacing w:before="0" w:beforeAutospacing="0" w:after="0" w:afterAutospacing="0"/>
        <w:jc w:val="center"/>
        <w:rPr>
          <w:rFonts w:ascii="Arial" w:hAnsi="Arial" w:cs="Arial"/>
          <w:color w:val="000000"/>
        </w:rPr>
      </w:pPr>
    </w:p>
    <w:p w:rsidR="005F4BE2" w:rsidRDefault="005F4BE2" w:rsidP="005F4BE2">
      <w:pPr>
        <w:pStyle w:val="StandardWeb"/>
        <w:spacing w:before="0" w:beforeAutospacing="0" w:after="0" w:afterAutospacing="0"/>
        <w:jc w:val="center"/>
        <w:rPr>
          <w:rFonts w:ascii="Arial" w:hAnsi="Arial" w:cs="Arial"/>
          <w:color w:val="000000"/>
        </w:rPr>
      </w:pPr>
    </w:p>
    <w:p w:rsidR="005F4BE2" w:rsidRDefault="005F4BE2" w:rsidP="005F4BE2">
      <w:pPr>
        <w:pStyle w:val="StandardWeb"/>
        <w:spacing w:before="0" w:beforeAutospacing="0" w:after="0" w:afterAutospacing="0"/>
        <w:jc w:val="center"/>
        <w:rPr>
          <w:rFonts w:ascii="Arial" w:hAnsi="Arial" w:cs="Arial"/>
          <w:b/>
          <w:color w:val="000000"/>
          <w:sz w:val="32"/>
          <w:szCs w:val="32"/>
        </w:rPr>
      </w:pPr>
      <w:r>
        <w:rPr>
          <w:rFonts w:ascii="Arial" w:hAnsi="Arial" w:cs="Arial"/>
          <w:b/>
          <w:color w:val="000000"/>
          <w:sz w:val="32"/>
          <w:szCs w:val="32"/>
        </w:rPr>
        <w:t>NASLOV ZAVRŠNOG RADA</w:t>
      </w:r>
    </w:p>
    <w:p w:rsidR="005F4BE2" w:rsidRDefault="005F4BE2" w:rsidP="005F4BE2">
      <w:pPr>
        <w:pStyle w:val="StandardWeb"/>
        <w:spacing w:before="0" w:beforeAutospacing="0" w:after="0" w:afterAutospacing="0"/>
        <w:jc w:val="center"/>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Default="005F4BE2" w:rsidP="005F4BE2">
      <w:pPr>
        <w:pStyle w:val="StandardWeb"/>
        <w:spacing w:before="0" w:beforeAutospacing="0" w:after="0" w:afterAutospacing="0"/>
        <w:jc w:val="both"/>
        <w:rPr>
          <w:rFonts w:ascii="Arial" w:hAnsi="Arial" w:cs="Arial"/>
          <w:color w:val="000000"/>
        </w:rPr>
      </w:pPr>
    </w:p>
    <w:p w:rsidR="005F4BE2" w:rsidRPr="004575DB" w:rsidRDefault="005F4BE2" w:rsidP="005F4BE2">
      <w:pPr>
        <w:pStyle w:val="StandardWeb"/>
        <w:spacing w:before="0" w:beforeAutospacing="0" w:after="0" w:afterAutospacing="0" w:line="360" w:lineRule="auto"/>
        <w:jc w:val="both"/>
        <w:rPr>
          <w:rFonts w:ascii="Arial" w:hAnsi="Arial" w:cs="Arial"/>
          <w:b/>
          <w:color w:val="000000"/>
        </w:rPr>
      </w:pPr>
      <w:r w:rsidRPr="004575DB">
        <w:rPr>
          <w:rFonts w:ascii="Arial" w:hAnsi="Arial" w:cs="Arial"/>
          <w:b/>
          <w:color w:val="000000"/>
        </w:rPr>
        <w:t>Mentor:</w:t>
      </w:r>
      <w:r w:rsidRPr="004575DB">
        <w:rPr>
          <w:rFonts w:ascii="Arial" w:hAnsi="Arial" w:cs="Arial"/>
          <w:b/>
          <w:color w:val="000000"/>
        </w:rPr>
        <w:tab/>
      </w:r>
      <w:r w:rsidRPr="004575DB">
        <w:rPr>
          <w:rFonts w:ascii="Arial" w:hAnsi="Arial" w:cs="Arial"/>
          <w:b/>
          <w:color w:val="000000"/>
        </w:rPr>
        <w:tab/>
      </w:r>
      <w:r w:rsidRPr="004575DB">
        <w:rPr>
          <w:rFonts w:ascii="Arial" w:hAnsi="Arial" w:cs="Arial"/>
          <w:b/>
          <w:color w:val="000000"/>
        </w:rPr>
        <w:tab/>
      </w:r>
      <w:r w:rsidRPr="004575DB">
        <w:rPr>
          <w:rFonts w:ascii="Arial" w:hAnsi="Arial" w:cs="Arial"/>
          <w:b/>
          <w:color w:val="000000"/>
        </w:rPr>
        <w:tab/>
      </w:r>
      <w:r w:rsidRPr="004575DB">
        <w:rPr>
          <w:rFonts w:ascii="Arial" w:hAnsi="Arial" w:cs="Arial"/>
          <w:b/>
          <w:color w:val="000000"/>
        </w:rPr>
        <w:tab/>
      </w:r>
      <w:r w:rsidRPr="004575DB">
        <w:rPr>
          <w:rFonts w:ascii="Arial" w:hAnsi="Arial" w:cs="Arial"/>
          <w:b/>
          <w:color w:val="000000"/>
        </w:rPr>
        <w:tab/>
      </w:r>
      <w:r w:rsidRPr="004575DB">
        <w:rPr>
          <w:rFonts w:ascii="Arial" w:hAnsi="Arial" w:cs="Arial"/>
          <w:b/>
          <w:color w:val="000000"/>
        </w:rPr>
        <w:tab/>
      </w:r>
      <w:r w:rsidRPr="004575DB">
        <w:rPr>
          <w:rFonts w:ascii="Arial" w:hAnsi="Arial" w:cs="Arial"/>
          <w:b/>
          <w:color w:val="000000"/>
        </w:rPr>
        <w:tab/>
        <w:t xml:space="preserve">     Učenik:</w:t>
      </w:r>
    </w:p>
    <w:p w:rsidR="005F4BE2" w:rsidRDefault="005F4BE2" w:rsidP="005F4BE2">
      <w:pPr>
        <w:pStyle w:val="StandardWeb"/>
        <w:spacing w:before="0" w:beforeAutospacing="0" w:after="0" w:afterAutospacing="0" w:line="360" w:lineRule="auto"/>
        <w:jc w:val="both"/>
        <w:rPr>
          <w:rFonts w:ascii="Arial" w:hAnsi="Arial" w:cs="Arial"/>
          <w:color w:val="000000"/>
        </w:rPr>
      </w:pPr>
      <w:r>
        <w:rPr>
          <w:rFonts w:ascii="Arial" w:hAnsi="Arial" w:cs="Arial"/>
          <w:color w:val="000000"/>
        </w:rPr>
        <w:t>Ime i prezime mentora, mag.ing.el. (prof.)</w:t>
      </w:r>
      <w:r>
        <w:rPr>
          <w:rFonts w:ascii="Arial" w:hAnsi="Arial" w:cs="Arial"/>
          <w:color w:val="000000"/>
        </w:rPr>
        <w:tab/>
      </w:r>
      <w:r>
        <w:rPr>
          <w:rFonts w:ascii="Arial" w:hAnsi="Arial" w:cs="Arial"/>
          <w:color w:val="000000"/>
        </w:rPr>
        <w:tab/>
        <w:t xml:space="preserve">   Ime i prezime učenika, 4a</w:t>
      </w:r>
    </w:p>
    <w:p w:rsidR="005F4BE2" w:rsidRDefault="005F4BE2" w:rsidP="005F4BE2">
      <w:pPr>
        <w:pStyle w:val="StandardWeb"/>
        <w:spacing w:before="0" w:beforeAutospacing="0" w:after="0" w:afterAutospacing="0" w:line="360" w:lineRule="auto"/>
        <w:jc w:val="both"/>
        <w:rPr>
          <w:rFonts w:ascii="Arial" w:hAnsi="Arial" w:cs="Arial"/>
          <w:color w:val="000000"/>
        </w:rPr>
      </w:pPr>
    </w:p>
    <w:p w:rsidR="005F4BE2" w:rsidRDefault="005F4BE2" w:rsidP="005F4BE2">
      <w:pPr>
        <w:pStyle w:val="StandardWeb"/>
        <w:spacing w:before="0" w:beforeAutospacing="0" w:after="0" w:afterAutospacing="0" w:line="360" w:lineRule="auto"/>
        <w:jc w:val="both"/>
        <w:rPr>
          <w:rFonts w:ascii="Arial" w:hAnsi="Arial" w:cs="Arial"/>
          <w:color w:val="000000"/>
        </w:rPr>
      </w:pPr>
    </w:p>
    <w:p w:rsidR="005F4BE2" w:rsidRPr="004575DB" w:rsidRDefault="005F4BE2" w:rsidP="005F4BE2">
      <w:pPr>
        <w:pStyle w:val="StandardWeb"/>
        <w:spacing w:before="0" w:beforeAutospacing="0" w:after="0" w:afterAutospacing="0" w:line="360" w:lineRule="auto"/>
        <w:jc w:val="center"/>
        <w:rPr>
          <w:rFonts w:ascii="Arial" w:hAnsi="Arial" w:cs="Arial"/>
          <w:b/>
          <w:color w:val="000000"/>
        </w:rPr>
      </w:pPr>
      <w:r w:rsidRPr="004575DB">
        <w:rPr>
          <w:rFonts w:ascii="Arial" w:hAnsi="Arial" w:cs="Arial"/>
          <w:b/>
          <w:color w:val="000000"/>
        </w:rPr>
        <w:t>Županja, lipanj 2017</w:t>
      </w:r>
    </w:p>
    <w:p w:rsidR="005B68AA" w:rsidRDefault="005B68AA"/>
    <w:sdt>
      <w:sdtPr>
        <w:id w:val="35308783"/>
        <w:docPartObj>
          <w:docPartGallery w:val="Table of Contents"/>
          <w:docPartUnique/>
        </w:docPartObj>
      </w:sdtPr>
      <w:sdtEndPr/>
      <w:sdtContent>
        <w:p w:rsidR="001964EA" w:rsidRDefault="001964EA" w:rsidP="001964EA">
          <w:r w:rsidRPr="001964EA">
            <w:rPr>
              <w:b/>
              <w:sz w:val="28"/>
              <w:szCs w:val="28"/>
            </w:rPr>
            <w:t>SADRŽAJ</w:t>
          </w:r>
        </w:p>
        <w:p w:rsidR="001964EA" w:rsidRDefault="001964EA" w:rsidP="001964EA"/>
        <w:p w:rsidR="001964EA" w:rsidRPr="001964EA" w:rsidRDefault="001964EA" w:rsidP="001964EA">
          <w:pPr>
            <w:spacing w:line="360" w:lineRule="auto"/>
          </w:pPr>
        </w:p>
        <w:p w:rsidR="006130BF" w:rsidRDefault="00DD19A8">
          <w:pPr>
            <w:pStyle w:val="Sadraj1"/>
            <w:tabs>
              <w:tab w:val="left" w:pos="440"/>
              <w:tab w:val="right" w:leader="dot" w:pos="9062"/>
            </w:tabs>
            <w:rPr>
              <w:rFonts w:asciiTheme="minorHAnsi" w:eastAsiaTheme="minorEastAsia" w:hAnsiTheme="minorHAnsi" w:cstheme="minorBidi"/>
              <w:noProof/>
              <w:sz w:val="22"/>
              <w:szCs w:val="22"/>
            </w:rPr>
          </w:pPr>
          <w:r w:rsidRPr="001964EA">
            <w:fldChar w:fldCharType="begin"/>
          </w:r>
          <w:r w:rsidR="001964EA" w:rsidRPr="001964EA">
            <w:instrText xml:space="preserve"> TOC \o "1-3" \h \z \u </w:instrText>
          </w:r>
          <w:r w:rsidRPr="001964EA">
            <w:fldChar w:fldCharType="separate"/>
          </w:r>
          <w:hyperlink w:anchor="_Toc328486303" w:history="1">
            <w:r w:rsidR="006130BF" w:rsidRPr="00DA08E6">
              <w:rPr>
                <w:rStyle w:val="Hiperveza"/>
                <w:noProof/>
              </w:rPr>
              <w:t>1.</w:t>
            </w:r>
            <w:r w:rsidR="006130BF">
              <w:rPr>
                <w:rFonts w:asciiTheme="minorHAnsi" w:eastAsiaTheme="minorEastAsia" w:hAnsiTheme="minorHAnsi" w:cstheme="minorBidi"/>
                <w:noProof/>
                <w:sz w:val="22"/>
                <w:szCs w:val="22"/>
              </w:rPr>
              <w:tab/>
            </w:r>
            <w:r w:rsidR="006130BF" w:rsidRPr="00DA08E6">
              <w:rPr>
                <w:rStyle w:val="Hiperveza"/>
                <w:noProof/>
              </w:rPr>
              <w:t>UVOD</w:t>
            </w:r>
            <w:r w:rsidR="006130BF">
              <w:rPr>
                <w:noProof/>
                <w:webHidden/>
              </w:rPr>
              <w:tab/>
            </w:r>
            <w:r w:rsidR="006130BF">
              <w:rPr>
                <w:noProof/>
                <w:webHidden/>
              </w:rPr>
              <w:fldChar w:fldCharType="begin"/>
            </w:r>
            <w:r w:rsidR="006130BF">
              <w:rPr>
                <w:noProof/>
                <w:webHidden/>
              </w:rPr>
              <w:instrText xml:space="preserve"> PAGEREF _Toc328486303 \h </w:instrText>
            </w:r>
            <w:r w:rsidR="006130BF">
              <w:rPr>
                <w:noProof/>
                <w:webHidden/>
              </w:rPr>
            </w:r>
            <w:r w:rsidR="006130BF">
              <w:rPr>
                <w:noProof/>
                <w:webHidden/>
              </w:rPr>
              <w:fldChar w:fldCharType="separate"/>
            </w:r>
            <w:r w:rsidR="006130BF">
              <w:rPr>
                <w:noProof/>
                <w:webHidden/>
              </w:rPr>
              <w:t>3</w:t>
            </w:r>
            <w:r w:rsidR="006130BF">
              <w:rPr>
                <w:noProof/>
                <w:webHidden/>
              </w:rPr>
              <w:fldChar w:fldCharType="end"/>
            </w:r>
          </w:hyperlink>
        </w:p>
        <w:p w:rsidR="006130BF" w:rsidRDefault="0092057F">
          <w:pPr>
            <w:pStyle w:val="Sadraj1"/>
            <w:tabs>
              <w:tab w:val="left" w:pos="440"/>
              <w:tab w:val="right" w:leader="dot" w:pos="9062"/>
            </w:tabs>
            <w:rPr>
              <w:rFonts w:asciiTheme="minorHAnsi" w:eastAsiaTheme="minorEastAsia" w:hAnsiTheme="minorHAnsi" w:cstheme="minorBidi"/>
              <w:noProof/>
              <w:sz w:val="22"/>
              <w:szCs w:val="22"/>
            </w:rPr>
          </w:pPr>
          <w:hyperlink w:anchor="_Toc328486304" w:history="1">
            <w:r w:rsidR="006130BF" w:rsidRPr="00DA08E6">
              <w:rPr>
                <w:rStyle w:val="Hiperveza"/>
                <w:noProof/>
              </w:rPr>
              <w:t>2.</w:t>
            </w:r>
            <w:r w:rsidR="006130BF">
              <w:rPr>
                <w:rFonts w:asciiTheme="minorHAnsi" w:eastAsiaTheme="minorEastAsia" w:hAnsiTheme="minorHAnsi" w:cstheme="minorBidi"/>
                <w:noProof/>
                <w:sz w:val="22"/>
                <w:szCs w:val="22"/>
              </w:rPr>
              <w:tab/>
            </w:r>
            <w:r w:rsidR="006130BF" w:rsidRPr="00DA08E6">
              <w:rPr>
                <w:rStyle w:val="Hiperveza"/>
                <w:noProof/>
              </w:rPr>
              <w:t>PRINCIP RADA PLC-a</w:t>
            </w:r>
            <w:r w:rsidR="006130BF">
              <w:rPr>
                <w:noProof/>
                <w:webHidden/>
              </w:rPr>
              <w:tab/>
            </w:r>
            <w:r w:rsidR="006130BF">
              <w:rPr>
                <w:noProof/>
                <w:webHidden/>
              </w:rPr>
              <w:fldChar w:fldCharType="begin"/>
            </w:r>
            <w:r w:rsidR="006130BF">
              <w:rPr>
                <w:noProof/>
                <w:webHidden/>
              </w:rPr>
              <w:instrText xml:space="preserve"> PAGEREF _Toc328486304 \h </w:instrText>
            </w:r>
            <w:r w:rsidR="006130BF">
              <w:rPr>
                <w:noProof/>
                <w:webHidden/>
              </w:rPr>
            </w:r>
            <w:r w:rsidR="006130BF">
              <w:rPr>
                <w:noProof/>
                <w:webHidden/>
              </w:rPr>
              <w:fldChar w:fldCharType="separate"/>
            </w:r>
            <w:r w:rsidR="006130BF">
              <w:rPr>
                <w:noProof/>
                <w:webHidden/>
              </w:rPr>
              <w:t>4</w:t>
            </w:r>
            <w:r w:rsidR="006130BF">
              <w:rPr>
                <w:noProof/>
                <w:webHidden/>
              </w:rPr>
              <w:fldChar w:fldCharType="end"/>
            </w:r>
          </w:hyperlink>
        </w:p>
        <w:p w:rsidR="006130BF" w:rsidRDefault="0092057F">
          <w:pPr>
            <w:pStyle w:val="Sadraj2"/>
            <w:tabs>
              <w:tab w:val="left" w:pos="880"/>
              <w:tab w:val="right" w:leader="dot" w:pos="9062"/>
            </w:tabs>
            <w:rPr>
              <w:rFonts w:asciiTheme="minorHAnsi" w:eastAsiaTheme="minorEastAsia" w:hAnsiTheme="minorHAnsi" w:cstheme="minorBidi"/>
              <w:noProof/>
              <w:sz w:val="22"/>
              <w:szCs w:val="22"/>
            </w:rPr>
          </w:pPr>
          <w:hyperlink w:anchor="_Toc328486305" w:history="1">
            <w:r w:rsidR="006130BF" w:rsidRPr="00DA08E6">
              <w:rPr>
                <w:rStyle w:val="Hiperveza"/>
                <w:rFonts w:cstheme="majorBidi"/>
                <w:noProof/>
              </w:rPr>
              <w:t>2.1.</w:t>
            </w:r>
            <w:r w:rsidR="006130BF">
              <w:rPr>
                <w:rFonts w:asciiTheme="minorHAnsi" w:eastAsiaTheme="minorEastAsia" w:hAnsiTheme="minorHAnsi" w:cstheme="minorBidi"/>
                <w:noProof/>
                <w:sz w:val="22"/>
                <w:szCs w:val="22"/>
              </w:rPr>
              <w:tab/>
            </w:r>
            <w:r w:rsidR="006130BF" w:rsidRPr="00DA08E6">
              <w:rPr>
                <w:rStyle w:val="Hiperveza"/>
                <w:noProof/>
              </w:rPr>
              <w:t>Ulazni dio ( digitalni , analogni ulazi )</w:t>
            </w:r>
            <w:r w:rsidR="006130BF">
              <w:rPr>
                <w:noProof/>
                <w:webHidden/>
              </w:rPr>
              <w:tab/>
            </w:r>
            <w:r w:rsidR="006130BF">
              <w:rPr>
                <w:noProof/>
                <w:webHidden/>
              </w:rPr>
              <w:fldChar w:fldCharType="begin"/>
            </w:r>
            <w:r w:rsidR="006130BF">
              <w:rPr>
                <w:noProof/>
                <w:webHidden/>
              </w:rPr>
              <w:instrText xml:space="preserve"> PAGEREF _Toc328486305 \h </w:instrText>
            </w:r>
            <w:r w:rsidR="006130BF">
              <w:rPr>
                <w:noProof/>
                <w:webHidden/>
              </w:rPr>
            </w:r>
            <w:r w:rsidR="006130BF">
              <w:rPr>
                <w:noProof/>
                <w:webHidden/>
              </w:rPr>
              <w:fldChar w:fldCharType="separate"/>
            </w:r>
            <w:r w:rsidR="006130BF">
              <w:rPr>
                <w:noProof/>
                <w:webHidden/>
              </w:rPr>
              <w:t>4</w:t>
            </w:r>
            <w:r w:rsidR="006130BF">
              <w:rPr>
                <w:noProof/>
                <w:webHidden/>
              </w:rPr>
              <w:fldChar w:fldCharType="end"/>
            </w:r>
          </w:hyperlink>
        </w:p>
        <w:p w:rsidR="006130BF" w:rsidRDefault="0092057F">
          <w:pPr>
            <w:pStyle w:val="Sadraj2"/>
            <w:tabs>
              <w:tab w:val="left" w:pos="880"/>
              <w:tab w:val="right" w:leader="dot" w:pos="9062"/>
            </w:tabs>
            <w:rPr>
              <w:rFonts w:asciiTheme="minorHAnsi" w:eastAsiaTheme="minorEastAsia" w:hAnsiTheme="minorHAnsi" w:cstheme="minorBidi"/>
              <w:noProof/>
              <w:sz w:val="22"/>
              <w:szCs w:val="22"/>
            </w:rPr>
          </w:pPr>
          <w:hyperlink w:anchor="_Toc328486306" w:history="1">
            <w:r w:rsidR="006130BF" w:rsidRPr="00DA08E6">
              <w:rPr>
                <w:rStyle w:val="Hiperveza"/>
                <w:noProof/>
              </w:rPr>
              <w:t>2.2.</w:t>
            </w:r>
            <w:r w:rsidR="006130BF">
              <w:rPr>
                <w:rFonts w:asciiTheme="minorHAnsi" w:eastAsiaTheme="minorEastAsia" w:hAnsiTheme="minorHAnsi" w:cstheme="minorBidi"/>
                <w:noProof/>
                <w:sz w:val="22"/>
                <w:szCs w:val="22"/>
              </w:rPr>
              <w:tab/>
            </w:r>
            <w:r w:rsidR="006130BF" w:rsidRPr="00DA08E6">
              <w:rPr>
                <w:rStyle w:val="Hiperveza"/>
                <w:noProof/>
              </w:rPr>
              <w:t>Izlazni dio ( digitalni, analogni izlaz )</w:t>
            </w:r>
            <w:r w:rsidR="006130BF">
              <w:rPr>
                <w:noProof/>
                <w:webHidden/>
              </w:rPr>
              <w:tab/>
            </w:r>
            <w:r w:rsidR="006130BF">
              <w:rPr>
                <w:noProof/>
                <w:webHidden/>
              </w:rPr>
              <w:fldChar w:fldCharType="begin"/>
            </w:r>
            <w:r w:rsidR="006130BF">
              <w:rPr>
                <w:noProof/>
                <w:webHidden/>
              </w:rPr>
              <w:instrText xml:space="preserve"> PAGEREF _Toc328486306 \h </w:instrText>
            </w:r>
            <w:r w:rsidR="006130BF">
              <w:rPr>
                <w:noProof/>
                <w:webHidden/>
              </w:rPr>
            </w:r>
            <w:r w:rsidR="006130BF">
              <w:rPr>
                <w:noProof/>
                <w:webHidden/>
              </w:rPr>
              <w:fldChar w:fldCharType="separate"/>
            </w:r>
            <w:r w:rsidR="006130BF">
              <w:rPr>
                <w:noProof/>
                <w:webHidden/>
              </w:rPr>
              <w:t>5</w:t>
            </w:r>
            <w:r w:rsidR="006130BF">
              <w:rPr>
                <w:noProof/>
                <w:webHidden/>
              </w:rPr>
              <w:fldChar w:fldCharType="end"/>
            </w:r>
          </w:hyperlink>
        </w:p>
        <w:p w:rsidR="006130BF" w:rsidRDefault="0092057F">
          <w:pPr>
            <w:pStyle w:val="Sadraj2"/>
            <w:tabs>
              <w:tab w:val="left" w:pos="880"/>
              <w:tab w:val="right" w:leader="dot" w:pos="9062"/>
            </w:tabs>
            <w:rPr>
              <w:rFonts w:asciiTheme="minorHAnsi" w:eastAsiaTheme="minorEastAsia" w:hAnsiTheme="minorHAnsi" w:cstheme="minorBidi"/>
              <w:noProof/>
              <w:sz w:val="22"/>
              <w:szCs w:val="22"/>
            </w:rPr>
          </w:pPr>
          <w:hyperlink w:anchor="_Toc328486307" w:history="1">
            <w:r w:rsidR="006130BF" w:rsidRPr="00DA08E6">
              <w:rPr>
                <w:rStyle w:val="Hiperveza"/>
                <w:noProof/>
              </w:rPr>
              <w:t>2.3.</w:t>
            </w:r>
            <w:r w:rsidR="006130BF">
              <w:rPr>
                <w:rFonts w:asciiTheme="minorHAnsi" w:eastAsiaTheme="minorEastAsia" w:hAnsiTheme="minorHAnsi" w:cstheme="minorBidi"/>
                <w:noProof/>
                <w:sz w:val="22"/>
                <w:szCs w:val="22"/>
              </w:rPr>
              <w:tab/>
            </w:r>
            <w:r w:rsidR="006130BF" w:rsidRPr="00DA08E6">
              <w:rPr>
                <w:rStyle w:val="Hiperveza"/>
                <w:noProof/>
              </w:rPr>
              <w:t>Centralna procesorska jedinica</w:t>
            </w:r>
            <w:r w:rsidR="006130BF">
              <w:rPr>
                <w:noProof/>
                <w:webHidden/>
              </w:rPr>
              <w:tab/>
            </w:r>
            <w:r w:rsidR="006130BF">
              <w:rPr>
                <w:noProof/>
                <w:webHidden/>
              </w:rPr>
              <w:fldChar w:fldCharType="begin"/>
            </w:r>
            <w:r w:rsidR="006130BF">
              <w:rPr>
                <w:noProof/>
                <w:webHidden/>
              </w:rPr>
              <w:instrText xml:space="preserve"> PAGEREF _Toc328486307 \h </w:instrText>
            </w:r>
            <w:r w:rsidR="006130BF">
              <w:rPr>
                <w:noProof/>
                <w:webHidden/>
              </w:rPr>
            </w:r>
            <w:r w:rsidR="006130BF">
              <w:rPr>
                <w:noProof/>
                <w:webHidden/>
              </w:rPr>
              <w:fldChar w:fldCharType="separate"/>
            </w:r>
            <w:r w:rsidR="006130BF">
              <w:rPr>
                <w:noProof/>
                <w:webHidden/>
              </w:rPr>
              <w:t>6</w:t>
            </w:r>
            <w:r w:rsidR="006130BF">
              <w:rPr>
                <w:noProof/>
                <w:webHidden/>
              </w:rPr>
              <w:fldChar w:fldCharType="end"/>
            </w:r>
          </w:hyperlink>
        </w:p>
        <w:p w:rsidR="006130BF" w:rsidRDefault="0092057F">
          <w:pPr>
            <w:pStyle w:val="Sadraj2"/>
            <w:tabs>
              <w:tab w:val="left" w:pos="880"/>
              <w:tab w:val="right" w:leader="dot" w:pos="9062"/>
            </w:tabs>
            <w:rPr>
              <w:rFonts w:asciiTheme="minorHAnsi" w:eastAsiaTheme="minorEastAsia" w:hAnsiTheme="minorHAnsi" w:cstheme="minorBidi"/>
              <w:noProof/>
              <w:sz w:val="22"/>
              <w:szCs w:val="22"/>
            </w:rPr>
          </w:pPr>
          <w:hyperlink w:anchor="_Toc328486308" w:history="1">
            <w:r w:rsidR="006130BF" w:rsidRPr="00DA08E6">
              <w:rPr>
                <w:rStyle w:val="Hiperveza"/>
                <w:noProof/>
              </w:rPr>
              <w:t>2.4.</w:t>
            </w:r>
            <w:r w:rsidR="006130BF">
              <w:rPr>
                <w:rFonts w:asciiTheme="minorHAnsi" w:eastAsiaTheme="minorEastAsia" w:hAnsiTheme="minorHAnsi" w:cstheme="minorBidi"/>
                <w:noProof/>
                <w:sz w:val="22"/>
                <w:szCs w:val="22"/>
              </w:rPr>
              <w:tab/>
            </w:r>
            <w:r w:rsidR="006130BF" w:rsidRPr="00DA08E6">
              <w:rPr>
                <w:rStyle w:val="Hiperveza"/>
                <w:noProof/>
              </w:rPr>
              <w:t>Modul napajanja</w:t>
            </w:r>
            <w:r w:rsidR="006130BF">
              <w:rPr>
                <w:noProof/>
                <w:webHidden/>
              </w:rPr>
              <w:tab/>
            </w:r>
            <w:r w:rsidR="006130BF">
              <w:rPr>
                <w:noProof/>
                <w:webHidden/>
              </w:rPr>
              <w:fldChar w:fldCharType="begin"/>
            </w:r>
            <w:r w:rsidR="006130BF">
              <w:rPr>
                <w:noProof/>
                <w:webHidden/>
              </w:rPr>
              <w:instrText xml:space="preserve"> PAGEREF _Toc328486308 \h </w:instrText>
            </w:r>
            <w:r w:rsidR="006130BF">
              <w:rPr>
                <w:noProof/>
                <w:webHidden/>
              </w:rPr>
            </w:r>
            <w:r w:rsidR="006130BF">
              <w:rPr>
                <w:noProof/>
                <w:webHidden/>
              </w:rPr>
              <w:fldChar w:fldCharType="separate"/>
            </w:r>
            <w:r w:rsidR="006130BF">
              <w:rPr>
                <w:noProof/>
                <w:webHidden/>
              </w:rPr>
              <w:t>6</w:t>
            </w:r>
            <w:r w:rsidR="006130BF">
              <w:rPr>
                <w:noProof/>
                <w:webHidden/>
              </w:rPr>
              <w:fldChar w:fldCharType="end"/>
            </w:r>
          </w:hyperlink>
        </w:p>
        <w:p w:rsidR="006130BF" w:rsidRDefault="0092057F">
          <w:pPr>
            <w:pStyle w:val="Sadraj2"/>
            <w:tabs>
              <w:tab w:val="left" w:pos="880"/>
              <w:tab w:val="right" w:leader="dot" w:pos="9062"/>
            </w:tabs>
            <w:rPr>
              <w:rFonts w:asciiTheme="minorHAnsi" w:eastAsiaTheme="minorEastAsia" w:hAnsiTheme="minorHAnsi" w:cstheme="minorBidi"/>
              <w:noProof/>
              <w:sz w:val="22"/>
              <w:szCs w:val="22"/>
            </w:rPr>
          </w:pPr>
          <w:hyperlink w:anchor="_Toc328486309" w:history="1">
            <w:r w:rsidR="006130BF" w:rsidRPr="00DA08E6">
              <w:rPr>
                <w:rStyle w:val="Hiperveza"/>
                <w:noProof/>
              </w:rPr>
              <w:t>2.5.</w:t>
            </w:r>
            <w:r w:rsidR="006130BF">
              <w:rPr>
                <w:rFonts w:asciiTheme="minorHAnsi" w:eastAsiaTheme="minorEastAsia" w:hAnsiTheme="minorHAnsi" w:cstheme="minorBidi"/>
                <w:noProof/>
                <w:sz w:val="22"/>
                <w:szCs w:val="22"/>
              </w:rPr>
              <w:tab/>
            </w:r>
            <w:r w:rsidR="006130BF" w:rsidRPr="00DA08E6">
              <w:rPr>
                <w:rStyle w:val="Hiperveza"/>
                <w:noProof/>
              </w:rPr>
              <w:t>Način rada PLC uređaja</w:t>
            </w:r>
            <w:r w:rsidR="006130BF">
              <w:rPr>
                <w:noProof/>
                <w:webHidden/>
              </w:rPr>
              <w:tab/>
            </w:r>
            <w:r w:rsidR="006130BF">
              <w:rPr>
                <w:noProof/>
                <w:webHidden/>
              </w:rPr>
              <w:fldChar w:fldCharType="begin"/>
            </w:r>
            <w:r w:rsidR="006130BF">
              <w:rPr>
                <w:noProof/>
                <w:webHidden/>
              </w:rPr>
              <w:instrText xml:space="preserve"> PAGEREF _Toc328486309 \h </w:instrText>
            </w:r>
            <w:r w:rsidR="006130BF">
              <w:rPr>
                <w:noProof/>
                <w:webHidden/>
              </w:rPr>
            </w:r>
            <w:r w:rsidR="006130BF">
              <w:rPr>
                <w:noProof/>
                <w:webHidden/>
              </w:rPr>
              <w:fldChar w:fldCharType="separate"/>
            </w:r>
            <w:r w:rsidR="006130BF">
              <w:rPr>
                <w:noProof/>
                <w:webHidden/>
              </w:rPr>
              <w:t>6</w:t>
            </w:r>
            <w:r w:rsidR="006130BF">
              <w:rPr>
                <w:noProof/>
                <w:webHidden/>
              </w:rPr>
              <w:fldChar w:fldCharType="end"/>
            </w:r>
          </w:hyperlink>
        </w:p>
        <w:p w:rsidR="006130BF" w:rsidRDefault="0092057F">
          <w:pPr>
            <w:pStyle w:val="Sadraj2"/>
            <w:tabs>
              <w:tab w:val="right" w:leader="dot" w:pos="9062"/>
            </w:tabs>
            <w:rPr>
              <w:rFonts w:asciiTheme="minorHAnsi" w:eastAsiaTheme="minorEastAsia" w:hAnsiTheme="minorHAnsi" w:cstheme="minorBidi"/>
              <w:noProof/>
              <w:sz w:val="22"/>
              <w:szCs w:val="22"/>
            </w:rPr>
          </w:pPr>
          <w:hyperlink w:anchor="_Toc328486310" w:history="1">
            <w:r w:rsidR="006130BF" w:rsidRPr="00DA08E6">
              <w:rPr>
                <w:rStyle w:val="Hiperveza"/>
                <w:noProof/>
              </w:rPr>
              <w:t>2.6. Komunikacijsko sučelje</w:t>
            </w:r>
            <w:r w:rsidR="006130BF">
              <w:rPr>
                <w:noProof/>
                <w:webHidden/>
              </w:rPr>
              <w:tab/>
            </w:r>
            <w:r w:rsidR="006130BF">
              <w:rPr>
                <w:noProof/>
                <w:webHidden/>
              </w:rPr>
              <w:fldChar w:fldCharType="begin"/>
            </w:r>
            <w:r w:rsidR="006130BF">
              <w:rPr>
                <w:noProof/>
                <w:webHidden/>
              </w:rPr>
              <w:instrText xml:space="preserve"> PAGEREF _Toc328486310 \h </w:instrText>
            </w:r>
            <w:r w:rsidR="006130BF">
              <w:rPr>
                <w:noProof/>
                <w:webHidden/>
              </w:rPr>
            </w:r>
            <w:r w:rsidR="006130BF">
              <w:rPr>
                <w:noProof/>
                <w:webHidden/>
              </w:rPr>
              <w:fldChar w:fldCharType="separate"/>
            </w:r>
            <w:r w:rsidR="006130BF">
              <w:rPr>
                <w:noProof/>
                <w:webHidden/>
              </w:rPr>
              <w:t>7</w:t>
            </w:r>
            <w:r w:rsidR="006130BF">
              <w:rPr>
                <w:noProof/>
                <w:webHidden/>
              </w:rPr>
              <w:fldChar w:fldCharType="end"/>
            </w:r>
          </w:hyperlink>
        </w:p>
        <w:p w:rsidR="006130BF" w:rsidRDefault="0092057F">
          <w:pPr>
            <w:pStyle w:val="Sadraj2"/>
            <w:tabs>
              <w:tab w:val="right" w:leader="dot" w:pos="9062"/>
            </w:tabs>
            <w:rPr>
              <w:rFonts w:asciiTheme="minorHAnsi" w:eastAsiaTheme="minorEastAsia" w:hAnsiTheme="minorHAnsi" w:cstheme="minorBidi"/>
              <w:noProof/>
              <w:sz w:val="22"/>
              <w:szCs w:val="22"/>
            </w:rPr>
          </w:pPr>
          <w:hyperlink w:anchor="_Toc328486311" w:history="1">
            <w:r w:rsidR="006130BF" w:rsidRPr="00DA08E6">
              <w:rPr>
                <w:rStyle w:val="Hiperveza"/>
                <w:noProof/>
              </w:rPr>
              <w:t>2.7. Memorijski blok za program i podatke</w:t>
            </w:r>
            <w:r w:rsidR="006130BF">
              <w:rPr>
                <w:noProof/>
                <w:webHidden/>
              </w:rPr>
              <w:tab/>
            </w:r>
            <w:r w:rsidR="006130BF">
              <w:rPr>
                <w:noProof/>
                <w:webHidden/>
              </w:rPr>
              <w:fldChar w:fldCharType="begin"/>
            </w:r>
            <w:r w:rsidR="006130BF">
              <w:rPr>
                <w:noProof/>
                <w:webHidden/>
              </w:rPr>
              <w:instrText xml:space="preserve"> PAGEREF _Toc328486311 \h </w:instrText>
            </w:r>
            <w:r w:rsidR="006130BF">
              <w:rPr>
                <w:noProof/>
                <w:webHidden/>
              </w:rPr>
            </w:r>
            <w:r w:rsidR="006130BF">
              <w:rPr>
                <w:noProof/>
                <w:webHidden/>
              </w:rPr>
              <w:fldChar w:fldCharType="separate"/>
            </w:r>
            <w:r w:rsidR="006130BF">
              <w:rPr>
                <w:noProof/>
                <w:webHidden/>
              </w:rPr>
              <w:t>8</w:t>
            </w:r>
            <w:r w:rsidR="006130BF">
              <w:rPr>
                <w:noProof/>
                <w:webHidden/>
              </w:rPr>
              <w:fldChar w:fldCharType="end"/>
            </w:r>
          </w:hyperlink>
        </w:p>
        <w:p w:rsidR="006130BF" w:rsidRDefault="0092057F">
          <w:pPr>
            <w:pStyle w:val="Sadraj2"/>
            <w:tabs>
              <w:tab w:val="right" w:leader="dot" w:pos="9062"/>
            </w:tabs>
            <w:rPr>
              <w:rFonts w:asciiTheme="minorHAnsi" w:eastAsiaTheme="minorEastAsia" w:hAnsiTheme="minorHAnsi" w:cstheme="minorBidi"/>
              <w:noProof/>
              <w:sz w:val="22"/>
              <w:szCs w:val="22"/>
            </w:rPr>
          </w:pPr>
          <w:hyperlink w:anchor="_Toc328486312" w:history="1">
            <w:r w:rsidR="006130BF" w:rsidRPr="00DA08E6">
              <w:rPr>
                <w:rStyle w:val="Hiperveza"/>
                <w:noProof/>
              </w:rPr>
              <w:t>2.8. Moduli za proširenje</w:t>
            </w:r>
            <w:r w:rsidR="006130BF">
              <w:rPr>
                <w:noProof/>
                <w:webHidden/>
              </w:rPr>
              <w:tab/>
            </w:r>
            <w:r w:rsidR="006130BF">
              <w:rPr>
                <w:noProof/>
                <w:webHidden/>
              </w:rPr>
              <w:fldChar w:fldCharType="begin"/>
            </w:r>
            <w:r w:rsidR="006130BF">
              <w:rPr>
                <w:noProof/>
                <w:webHidden/>
              </w:rPr>
              <w:instrText xml:space="preserve"> PAGEREF _Toc328486312 \h </w:instrText>
            </w:r>
            <w:r w:rsidR="006130BF">
              <w:rPr>
                <w:noProof/>
                <w:webHidden/>
              </w:rPr>
            </w:r>
            <w:r w:rsidR="006130BF">
              <w:rPr>
                <w:noProof/>
                <w:webHidden/>
              </w:rPr>
              <w:fldChar w:fldCharType="separate"/>
            </w:r>
            <w:r w:rsidR="006130BF">
              <w:rPr>
                <w:noProof/>
                <w:webHidden/>
              </w:rPr>
              <w:t>8</w:t>
            </w:r>
            <w:r w:rsidR="006130BF">
              <w:rPr>
                <w:noProof/>
                <w:webHidden/>
              </w:rPr>
              <w:fldChar w:fldCharType="end"/>
            </w:r>
          </w:hyperlink>
        </w:p>
        <w:p w:rsidR="006130BF" w:rsidRDefault="0092057F">
          <w:pPr>
            <w:pStyle w:val="Sadraj1"/>
            <w:tabs>
              <w:tab w:val="left" w:pos="440"/>
              <w:tab w:val="right" w:leader="dot" w:pos="9062"/>
            </w:tabs>
            <w:rPr>
              <w:rFonts w:asciiTheme="minorHAnsi" w:eastAsiaTheme="minorEastAsia" w:hAnsiTheme="minorHAnsi" w:cstheme="minorBidi"/>
              <w:noProof/>
              <w:sz w:val="22"/>
              <w:szCs w:val="22"/>
            </w:rPr>
          </w:pPr>
          <w:hyperlink w:anchor="_Toc328486313" w:history="1">
            <w:r w:rsidR="006130BF" w:rsidRPr="00DA08E6">
              <w:rPr>
                <w:rStyle w:val="Hiperveza"/>
                <w:noProof/>
              </w:rPr>
              <w:t>3.</w:t>
            </w:r>
            <w:r w:rsidR="006130BF">
              <w:rPr>
                <w:rFonts w:asciiTheme="minorHAnsi" w:eastAsiaTheme="minorEastAsia" w:hAnsiTheme="minorHAnsi" w:cstheme="minorBidi"/>
                <w:noProof/>
                <w:sz w:val="22"/>
                <w:szCs w:val="22"/>
              </w:rPr>
              <w:tab/>
            </w:r>
            <w:r w:rsidR="006130BF" w:rsidRPr="00DA08E6">
              <w:rPr>
                <w:rStyle w:val="Hiperveza"/>
                <w:noProof/>
              </w:rPr>
              <w:t>PROGRAMIRANJE</w:t>
            </w:r>
            <w:r w:rsidR="006130BF">
              <w:rPr>
                <w:noProof/>
                <w:webHidden/>
              </w:rPr>
              <w:tab/>
            </w:r>
            <w:r w:rsidR="006130BF">
              <w:rPr>
                <w:noProof/>
                <w:webHidden/>
              </w:rPr>
              <w:fldChar w:fldCharType="begin"/>
            </w:r>
            <w:r w:rsidR="006130BF">
              <w:rPr>
                <w:noProof/>
                <w:webHidden/>
              </w:rPr>
              <w:instrText xml:space="preserve"> PAGEREF _Toc328486313 \h </w:instrText>
            </w:r>
            <w:r w:rsidR="006130BF">
              <w:rPr>
                <w:noProof/>
                <w:webHidden/>
              </w:rPr>
            </w:r>
            <w:r w:rsidR="006130BF">
              <w:rPr>
                <w:noProof/>
                <w:webHidden/>
              </w:rPr>
              <w:fldChar w:fldCharType="separate"/>
            </w:r>
            <w:r w:rsidR="006130BF">
              <w:rPr>
                <w:noProof/>
                <w:webHidden/>
              </w:rPr>
              <w:t>10</w:t>
            </w:r>
            <w:r w:rsidR="006130BF">
              <w:rPr>
                <w:noProof/>
                <w:webHidden/>
              </w:rPr>
              <w:fldChar w:fldCharType="end"/>
            </w:r>
          </w:hyperlink>
        </w:p>
        <w:p w:rsidR="006130BF" w:rsidRDefault="0092057F">
          <w:pPr>
            <w:pStyle w:val="Sadraj2"/>
            <w:tabs>
              <w:tab w:val="left" w:pos="880"/>
              <w:tab w:val="right" w:leader="dot" w:pos="9062"/>
            </w:tabs>
            <w:rPr>
              <w:rFonts w:asciiTheme="minorHAnsi" w:eastAsiaTheme="minorEastAsia" w:hAnsiTheme="minorHAnsi" w:cstheme="minorBidi"/>
              <w:noProof/>
              <w:sz w:val="22"/>
              <w:szCs w:val="22"/>
            </w:rPr>
          </w:pPr>
          <w:hyperlink w:anchor="_Toc328486314" w:history="1">
            <w:r w:rsidR="006130BF" w:rsidRPr="00DA08E6">
              <w:rPr>
                <w:rStyle w:val="Hiperveza"/>
                <w:noProof/>
              </w:rPr>
              <w:t>3.1.</w:t>
            </w:r>
            <w:r w:rsidR="006130BF">
              <w:rPr>
                <w:rFonts w:asciiTheme="minorHAnsi" w:eastAsiaTheme="minorEastAsia" w:hAnsiTheme="minorHAnsi" w:cstheme="minorBidi"/>
                <w:noProof/>
                <w:sz w:val="22"/>
                <w:szCs w:val="22"/>
              </w:rPr>
              <w:tab/>
            </w:r>
            <w:r w:rsidR="006130BF" w:rsidRPr="00DA08E6">
              <w:rPr>
                <w:rStyle w:val="Hiperveza"/>
                <w:noProof/>
              </w:rPr>
              <w:t>STL ( Statement liste )</w:t>
            </w:r>
            <w:r w:rsidR="006130BF">
              <w:rPr>
                <w:noProof/>
                <w:webHidden/>
              </w:rPr>
              <w:tab/>
            </w:r>
            <w:r w:rsidR="006130BF">
              <w:rPr>
                <w:noProof/>
                <w:webHidden/>
              </w:rPr>
              <w:fldChar w:fldCharType="begin"/>
            </w:r>
            <w:r w:rsidR="006130BF">
              <w:rPr>
                <w:noProof/>
                <w:webHidden/>
              </w:rPr>
              <w:instrText xml:space="preserve"> PAGEREF _Toc328486314 \h </w:instrText>
            </w:r>
            <w:r w:rsidR="006130BF">
              <w:rPr>
                <w:noProof/>
                <w:webHidden/>
              </w:rPr>
            </w:r>
            <w:r w:rsidR="006130BF">
              <w:rPr>
                <w:noProof/>
                <w:webHidden/>
              </w:rPr>
              <w:fldChar w:fldCharType="separate"/>
            </w:r>
            <w:r w:rsidR="006130BF">
              <w:rPr>
                <w:noProof/>
                <w:webHidden/>
              </w:rPr>
              <w:t>10</w:t>
            </w:r>
            <w:r w:rsidR="006130BF">
              <w:rPr>
                <w:noProof/>
                <w:webHidden/>
              </w:rPr>
              <w:fldChar w:fldCharType="end"/>
            </w:r>
          </w:hyperlink>
        </w:p>
        <w:p w:rsidR="006130BF" w:rsidRDefault="0092057F">
          <w:pPr>
            <w:pStyle w:val="Sadraj2"/>
            <w:tabs>
              <w:tab w:val="left" w:pos="880"/>
              <w:tab w:val="right" w:leader="dot" w:pos="9062"/>
            </w:tabs>
            <w:rPr>
              <w:rFonts w:asciiTheme="minorHAnsi" w:eastAsiaTheme="minorEastAsia" w:hAnsiTheme="minorHAnsi" w:cstheme="minorBidi"/>
              <w:noProof/>
              <w:sz w:val="22"/>
              <w:szCs w:val="22"/>
            </w:rPr>
          </w:pPr>
          <w:hyperlink w:anchor="_Toc328486315" w:history="1">
            <w:r w:rsidR="006130BF" w:rsidRPr="00DA08E6">
              <w:rPr>
                <w:rStyle w:val="Hiperveza"/>
                <w:noProof/>
              </w:rPr>
              <w:t>3.2.</w:t>
            </w:r>
            <w:r w:rsidR="006130BF">
              <w:rPr>
                <w:rFonts w:asciiTheme="minorHAnsi" w:eastAsiaTheme="minorEastAsia" w:hAnsiTheme="minorHAnsi" w:cstheme="minorBidi"/>
                <w:noProof/>
                <w:sz w:val="22"/>
                <w:szCs w:val="22"/>
              </w:rPr>
              <w:tab/>
            </w:r>
            <w:r w:rsidR="006130BF" w:rsidRPr="00DA08E6">
              <w:rPr>
                <w:rStyle w:val="Hiperveza"/>
                <w:noProof/>
              </w:rPr>
              <w:t>Kontaktni dijagrami</w:t>
            </w:r>
            <w:r w:rsidR="006130BF">
              <w:rPr>
                <w:noProof/>
                <w:webHidden/>
              </w:rPr>
              <w:tab/>
            </w:r>
            <w:r w:rsidR="006130BF">
              <w:rPr>
                <w:noProof/>
                <w:webHidden/>
              </w:rPr>
              <w:fldChar w:fldCharType="begin"/>
            </w:r>
            <w:r w:rsidR="006130BF">
              <w:rPr>
                <w:noProof/>
                <w:webHidden/>
              </w:rPr>
              <w:instrText xml:space="preserve"> PAGEREF _Toc328486315 \h </w:instrText>
            </w:r>
            <w:r w:rsidR="006130BF">
              <w:rPr>
                <w:noProof/>
                <w:webHidden/>
              </w:rPr>
            </w:r>
            <w:r w:rsidR="006130BF">
              <w:rPr>
                <w:noProof/>
                <w:webHidden/>
              </w:rPr>
              <w:fldChar w:fldCharType="separate"/>
            </w:r>
            <w:r w:rsidR="006130BF">
              <w:rPr>
                <w:noProof/>
                <w:webHidden/>
              </w:rPr>
              <w:t>13</w:t>
            </w:r>
            <w:r w:rsidR="006130BF">
              <w:rPr>
                <w:noProof/>
                <w:webHidden/>
              </w:rPr>
              <w:fldChar w:fldCharType="end"/>
            </w:r>
          </w:hyperlink>
        </w:p>
        <w:p w:rsidR="006130BF" w:rsidRDefault="0092057F">
          <w:pPr>
            <w:pStyle w:val="Sadraj1"/>
            <w:tabs>
              <w:tab w:val="left" w:pos="440"/>
              <w:tab w:val="right" w:leader="dot" w:pos="9062"/>
            </w:tabs>
            <w:rPr>
              <w:rFonts w:asciiTheme="minorHAnsi" w:eastAsiaTheme="minorEastAsia" w:hAnsiTheme="minorHAnsi" w:cstheme="minorBidi"/>
              <w:noProof/>
              <w:sz w:val="22"/>
              <w:szCs w:val="22"/>
            </w:rPr>
          </w:pPr>
          <w:hyperlink w:anchor="_Toc328486316" w:history="1">
            <w:r w:rsidR="006130BF" w:rsidRPr="00DA08E6">
              <w:rPr>
                <w:rStyle w:val="Hiperveza"/>
                <w:noProof/>
              </w:rPr>
              <w:t>4.</w:t>
            </w:r>
            <w:r w:rsidR="006130BF">
              <w:rPr>
                <w:rFonts w:asciiTheme="minorHAnsi" w:eastAsiaTheme="minorEastAsia" w:hAnsiTheme="minorHAnsi" w:cstheme="minorBidi"/>
                <w:noProof/>
                <w:sz w:val="22"/>
                <w:szCs w:val="22"/>
              </w:rPr>
              <w:tab/>
            </w:r>
            <w:r w:rsidR="006130BF" w:rsidRPr="00DA08E6">
              <w:rPr>
                <w:rStyle w:val="Hiperveza"/>
                <w:noProof/>
              </w:rPr>
              <w:t>ZAKLJUČAK</w:t>
            </w:r>
            <w:r w:rsidR="006130BF">
              <w:rPr>
                <w:noProof/>
                <w:webHidden/>
              </w:rPr>
              <w:tab/>
            </w:r>
            <w:r w:rsidR="006130BF">
              <w:rPr>
                <w:noProof/>
                <w:webHidden/>
              </w:rPr>
              <w:fldChar w:fldCharType="begin"/>
            </w:r>
            <w:r w:rsidR="006130BF">
              <w:rPr>
                <w:noProof/>
                <w:webHidden/>
              </w:rPr>
              <w:instrText xml:space="preserve"> PAGEREF _Toc328486316 \h </w:instrText>
            </w:r>
            <w:r w:rsidR="006130BF">
              <w:rPr>
                <w:noProof/>
                <w:webHidden/>
              </w:rPr>
            </w:r>
            <w:r w:rsidR="006130BF">
              <w:rPr>
                <w:noProof/>
                <w:webHidden/>
              </w:rPr>
              <w:fldChar w:fldCharType="separate"/>
            </w:r>
            <w:r w:rsidR="006130BF">
              <w:rPr>
                <w:noProof/>
                <w:webHidden/>
              </w:rPr>
              <w:t>18</w:t>
            </w:r>
            <w:r w:rsidR="006130BF">
              <w:rPr>
                <w:noProof/>
                <w:webHidden/>
              </w:rPr>
              <w:fldChar w:fldCharType="end"/>
            </w:r>
          </w:hyperlink>
        </w:p>
        <w:p w:rsidR="006130BF" w:rsidRDefault="0092057F">
          <w:pPr>
            <w:pStyle w:val="Sadraj1"/>
            <w:tabs>
              <w:tab w:val="left" w:pos="440"/>
              <w:tab w:val="right" w:leader="dot" w:pos="9062"/>
            </w:tabs>
            <w:rPr>
              <w:rFonts w:asciiTheme="minorHAnsi" w:eastAsiaTheme="minorEastAsia" w:hAnsiTheme="minorHAnsi" w:cstheme="minorBidi"/>
              <w:noProof/>
              <w:sz w:val="22"/>
              <w:szCs w:val="22"/>
            </w:rPr>
          </w:pPr>
          <w:hyperlink w:anchor="_Toc328486317" w:history="1">
            <w:r w:rsidR="006130BF" w:rsidRPr="00DA08E6">
              <w:rPr>
                <w:rStyle w:val="Hiperveza"/>
                <w:noProof/>
              </w:rPr>
              <w:t>5.</w:t>
            </w:r>
            <w:r w:rsidR="006130BF">
              <w:rPr>
                <w:rFonts w:asciiTheme="minorHAnsi" w:eastAsiaTheme="minorEastAsia" w:hAnsiTheme="minorHAnsi" w:cstheme="minorBidi"/>
                <w:noProof/>
                <w:sz w:val="22"/>
                <w:szCs w:val="22"/>
              </w:rPr>
              <w:tab/>
            </w:r>
            <w:r w:rsidR="006130BF" w:rsidRPr="00DA08E6">
              <w:rPr>
                <w:rStyle w:val="Hiperveza"/>
                <w:noProof/>
              </w:rPr>
              <w:t>LITERATURA</w:t>
            </w:r>
            <w:r w:rsidR="006130BF">
              <w:rPr>
                <w:noProof/>
                <w:webHidden/>
              </w:rPr>
              <w:tab/>
            </w:r>
            <w:r w:rsidR="006130BF">
              <w:rPr>
                <w:noProof/>
                <w:webHidden/>
              </w:rPr>
              <w:fldChar w:fldCharType="begin"/>
            </w:r>
            <w:r w:rsidR="006130BF">
              <w:rPr>
                <w:noProof/>
                <w:webHidden/>
              </w:rPr>
              <w:instrText xml:space="preserve"> PAGEREF _Toc328486317 \h </w:instrText>
            </w:r>
            <w:r w:rsidR="006130BF">
              <w:rPr>
                <w:noProof/>
                <w:webHidden/>
              </w:rPr>
            </w:r>
            <w:r w:rsidR="006130BF">
              <w:rPr>
                <w:noProof/>
                <w:webHidden/>
              </w:rPr>
              <w:fldChar w:fldCharType="separate"/>
            </w:r>
            <w:r w:rsidR="006130BF">
              <w:rPr>
                <w:noProof/>
                <w:webHidden/>
              </w:rPr>
              <w:t>19</w:t>
            </w:r>
            <w:r w:rsidR="006130BF">
              <w:rPr>
                <w:noProof/>
                <w:webHidden/>
              </w:rPr>
              <w:fldChar w:fldCharType="end"/>
            </w:r>
          </w:hyperlink>
        </w:p>
        <w:p w:rsidR="001964EA" w:rsidRDefault="00DD19A8" w:rsidP="001964EA">
          <w:pPr>
            <w:spacing w:line="360" w:lineRule="auto"/>
          </w:pPr>
          <w:r w:rsidRPr="001964EA">
            <w:fldChar w:fldCharType="end"/>
          </w:r>
        </w:p>
        <w:bookmarkStart w:id="0" w:name="_GoBack" w:displacedByCustomXml="next"/>
        <w:bookmarkEnd w:id="0" w:displacedByCustomXml="next"/>
      </w:sdtContent>
    </w:sdt>
    <w:p w:rsidR="001964EA" w:rsidRDefault="001964EA">
      <w:pPr>
        <w:rPr>
          <w:rFonts w:ascii="Cambria" w:hAnsi="Cambria"/>
          <w:b/>
          <w:bCs/>
          <w:kern w:val="32"/>
          <w:sz w:val="32"/>
          <w:szCs w:val="32"/>
        </w:rPr>
      </w:pPr>
      <w:r>
        <w:br w:type="page"/>
      </w:r>
    </w:p>
    <w:p w:rsidR="005F4BE2" w:rsidRDefault="005F4BE2" w:rsidP="0037518E">
      <w:pPr>
        <w:pStyle w:val="Naslov1"/>
        <w:numPr>
          <w:ilvl w:val="0"/>
          <w:numId w:val="4"/>
        </w:numPr>
        <w:sectPr w:rsidR="005F4BE2" w:rsidSect="0037518E">
          <w:pgSz w:w="11906" w:h="16838"/>
          <w:pgMar w:top="1417" w:right="1417" w:bottom="1417" w:left="1417" w:header="708" w:footer="708" w:gutter="0"/>
          <w:pgNumType w:start="1"/>
          <w:cols w:space="708"/>
          <w:docGrid w:linePitch="360"/>
        </w:sectPr>
      </w:pPr>
      <w:bookmarkStart w:id="1" w:name="_Toc328486303"/>
    </w:p>
    <w:p w:rsidR="00A30156" w:rsidRPr="000842B3" w:rsidRDefault="00A30156" w:rsidP="0037518E">
      <w:pPr>
        <w:pStyle w:val="Naslov1"/>
        <w:numPr>
          <w:ilvl w:val="0"/>
          <w:numId w:val="4"/>
        </w:numPr>
      </w:pPr>
      <w:r w:rsidRPr="000842B3">
        <w:lastRenderedPageBreak/>
        <w:t>UVOD</w:t>
      </w:r>
      <w:bookmarkEnd w:id="1"/>
    </w:p>
    <w:p w:rsidR="00A30156" w:rsidRDefault="00A30156" w:rsidP="005050C9">
      <w:pPr>
        <w:spacing w:before="280" w:after="100" w:afterAutospacing="1" w:line="360" w:lineRule="auto"/>
        <w:jc w:val="both"/>
        <w:rPr>
          <w:rFonts w:ascii="Arial" w:hAnsi="Arial" w:cs="Arial"/>
        </w:rPr>
      </w:pPr>
      <w:r>
        <w:rPr>
          <w:rFonts w:ascii="Arial" w:hAnsi="Arial" w:cs="Arial"/>
        </w:rPr>
        <w:t xml:space="preserve"> </w:t>
      </w:r>
      <w:r>
        <w:rPr>
          <w:rFonts w:ascii="Arial" w:hAnsi="Arial" w:cs="Arial"/>
        </w:rPr>
        <w:tab/>
      </w:r>
      <w:r w:rsidRPr="000842B3">
        <w:rPr>
          <w:rFonts w:ascii="Arial" w:hAnsi="Arial" w:cs="Arial"/>
        </w:rPr>
        <w:t>U ovom seminarskom radu govorit ćemo o strojevima</w:t>
      </w:r>
      <w:r w:rsidR="00F815A6">
        <w:rPr>
          <w:rFonts w:ascii="Arial" w:hAnsi="Arial" w:cs="Arial"/>
        </w:rPr>
        <w:t xml:space="preserve"> </w:t>
      </w:r>
      <w:r w:rsidR="00F815A6" w:rsidRPr="000842B3">
        <w:rPr>
          <w:rFonts w:ascii="Arial" w:hAnsi="Arial" w:cs="Arial"/>
        </w:rPr>
        <w:t>upravljani</w:t>
      </w:r>
      <w:r w:rsidR="00F815A6">
        <w:rPr>
          <w:rFonts w:ascii="Arial" w:hAnsi="Arial" w:cs="Arial"/>
        </w:rPr>
        <w:t>m PC-om</w:t>
      </w:r>
      <w:r w:rsidRPr="000842B3">
        <w:rPr>
          <w:rFonts w:ascii="Arial" w:hAnsi="Arial" w:cs="Arial"/>
        </w:rPr>
        <w:t>,</w:t>
      </w:r>
      <w:r>
        <w:rPr>
          <w:rFonts w:ascii="Arial" w:hAnsi="Arial" w:cs="Arial"/>
        </w:rPr>
        <w:t xml:space="preserve"> </w:t>
      </w:r>
      <w:r w:rsidRPr="000842B3">
        <w:rPr>
          <w:rFonts w:ascii="Arial" w:hAnsi="Arial" w:cs="Arial"/>
        </w:rPr>
        <w:t>konkretnije o upravljanju strojem korištenjem programskih logičkih kontrolora ili</w:t>
      </w:r>
      <w:r>
        <w:rPr>
          <w:rFonts w:ascii="Arial" w:hAnsi="Arial" w:cs="Arial"/>
        </w:rPr>
        <w:t xml:space="preserve"> </w:t>
      </w:r>
      <w:r w:rsidRPr="000842B3">
        <w:rPr>
          <w:rFonts w:ascii="Arial" w:hAnsi="Arial" w:cs="Arial"/>
        </w:rPr>
        <w:t>skraćeno PLC-a.  PC  je osobno računalo koje se kao što već znamo sastoji od ulazno/izlaznih uređaja kao što su (tastatura,miš,monitor…),procesora (CPU), memorije. Isto tako i programski logički kontrolori imaju  neke svoje  ulazno/izlazne </w:t>
      </w:r>
      <w:r>
        <w:rPr>
          <w:rFonts w:ascii="Arial" w:hAnsi="Arial" w:cs="Arial"/>
        </w:rPr>
        <w:t xml:space="preserve"> </w:t>
      </w:r>
      <w:r w:rsidRPr="000842B3">
        <w:rPr>
          <w:rFonts w:ascii="Arial" w:hAnsi="Arial" w:cs="Arial"/>
        </w:rPr>
        <w:t>uređaje, memoriju, procesor samo u odnosu na PC (računalo) su manjih dimenzija pa se mogu nazvati i maleni PC-ovi.Krajem 60-tih godina industrijski proizvodni pogoni su uglavnom bili upravljani sustavima zasnovanim na relejnim krugovima</w:t>
      </w:r>
      <w:r>
        <w:rPr>
          <w:rFonts w:ascii="Arial" w:hAnsi="Arial" w:cs="Arial"/>
        </w:rPr>
        <w:t xml:space="preserve"> </w:t>
      </w:r>
      <w:r w:rsidRPr="000842B3">
        <w:rPr>
          <w:rFonts w:ascii="Arial" w:hAnsi="Arial" w:cs="Arial"/>
        </w:rPr>
        <w:t xml:space="preserve">(relejna logika).  </w:t>
      </w:r>
      <w:r>
        <w:rPr>
          <w:rFonts w:ascii="Arial" w:hAnsi="Arial" w:cs="Arial"/>
        </w:rPr>
        <w:br/>
        <w:t xml:space="preserve"> </w:t>
      </w:r>
      <w:r>
        <w:rPr>
          <w:rFonts w:ascii="Arial" w:hAnsi="Arial" w:cs="Arial"/>
        </w:rPr>
        <w:tab/>
      </w:r>
      <w:r w:rsidRPr="000842B3">
        <w:rPr>
          <w:rFonts w:ascii="Arial" w:hAnsi="Arial" w:cs="Arial"/>
        </w:rPr>
        <w:t>Svaki put kada bi se promijenio proizvodni program morale su se napraviti prilagodbe upravljačkih sklopova  što bi iziskivalo veliko vrijeme praznog hoda proizvodnje, a s time i velike troškove. Iz toga se vidi da su relejni upravljački sustavi bili vrlo nefleksibilni, te da bi se promijenila funkcija upravljanja jednog takvog relejnog sklopa nije svaki put bilo dovoljno promijeniti njegovo ožičenje, nego je ponekad trebalo krenuti sa sastavljanjem novog sklopa. Otprilike u isto vrijeme je i razvoj mikroprocesora došao do određenog  nivoa   te se pojavila ideja o izradi elektroničko-kompjuterskog upravljačkog sustava koji bi se jednostavno sa promjenom proizvodnog programa dao reprogramirati. </w:t>
      </w:r>
      <w:r w:rsidRPr="00EC0E24">
        <w:rPr>
          <w:rFonts w:ascii="Arial" w:hAnsi="Arial" w:cs="Arial"/>
        </w:rPr>
        <w:t>Tada su napravljeni prvi</w:t>
      </w:r>
      <w:r>
        <w:rPr>
          <w:rFonts w:ascii="Arial" w:hAnsi="Arial" w:cs="Arial"/>
        </w:rPr>
        <w:t xml:space="preserve"> programski</w:t>
      </w:r>
      <w:r w:rsidRPr="00EC0E24">
        <w:rPr>
          <w:rFonts w:ascii="Arial" w:hAnsi="Arial" w:cs="Arial"/>
        </w:rPr>
        <w:t> logički kont</w:t>
      </w:r>
      <w:r>
        <w:rPr>
          <w:rFonts w:ascii="Arial" w:hAnsi="Arial" w:cs="Arial"/>
        </w:rPr>
        <w:t>rolo</w:t>
      </w:r>
      <w:r w:rsidRPr="00EC0E24">
        <w:rPr>
          <w:rFonts w:ascii="Arial" w:hAnsi="Arial" w:cs="Arial"/>
        </w:rPr>
        <w:t>ri</w:t>
      </w:r>
      <w:r>
        <w:rPr>
          <w:rFonts w:ascii="Arial" w:hAnsi="Arial" w:cs="Arial"/>
        </w:rPr>
        <w:t xml:space="preserve"> </w:t>
      </w:r>
      <w:r w:rsidRPr="00EC0E24">
        <w:rPr>
          <w:rFonts w:ascii="Arial" w:hAnsi="Arial" w:cs="Arial"/>
        </w:rPr>
        <w:t>skraćeno PLC i vrlo brzo pokazali izuzetne prednosti u odnosu na relejni upravljački sustav –  pouzdaniji je od relejnog sustava jer nema mehaničkih pokretnih dijelova; fleksibilniji jer ga pri promjeni proizvodnje treba samo reprogramirati, a ne mijenjati ožičenje; smanjeni je</w:t>
      </w:r>
      <w:r>
        <w:rPr>
          <w:rFonts w:ascii="Arial" w:hAnsi="Arial" w:cs="Arial"/>
        </w:rPr>
        <w:t xml:space="preserve"> </w:t>
      </w:r>
      <w:r w:rsidRPr="00EC0E24">
        <w:rPr>
          <w:rFonts w:ascii="Arial" w:hAnsi="Arial" w:cs="Arial"/>
        </w:rPr>
        <w:t>opseg ožičenja i greške u ožičenju; dimenzije su višestruko manje jer su vremenski</w:t>
      </w:r>
      <w:r>
        <w:rPr>
          <w:rFonts w:ascii="Arial" w:hAnsi="Arial" w:cs="Arial"/>
        </w:rPr>
        <w:t xml:space="preserve"> </w:t>
      </w:r>
      <w:r w:rsidRPr="00EC0E24">
        <w:rPr>
          <w:rFonts w:ascii="Arial" w:hAnsi="Arial" w:cs="Arial"/>
        </w:rPr>
        <w:t>releji, </w:t>
      </w:r>
      <w:r>
        <w:rPr>
          <w:rFonts w:ascii="Arial" w:hAnsi="Arial" w:cs="Arial"/>
        </w:rPr>
        <w:t xml:space="preserve"> </w:t>
      </w:r>
      <w:r w:rsidRPr="00EC0E24">
        <w:rPr>
          <w:rFonts w:ascii="Arial" w:hAnsi="Arial" w:cs="Arial"/>
        </w:rPr>
        <w:t>brojači </w:t>
      </w:r>
      <w:r>
        <w:rPr>
          <w:rFonts w:ascii="Arial" w:hAnsi="Arial" w:cs="Arial"/>
        </w:rPr>
        <w:t xml:space="preserve">i </w:t>
      </w:r>
      <w:r w:rsidRPr="00EC0E24">
        <w:rPr>
          <w:rFonts w:ascii="Arial" w:hAnsi="Arial" w:cs="Arial"/>
        </w:rPr>
        <w:t>ostale relejne upravljačke komponente r</w:t>
      </w:r>
      <w:r>
        <w:rPr>
          <w:rFonts w:ascii="Arial" w:hAnsi="Arial" w:cs="Arial"/>
        </w:rPr>
        <w:t>i</w:t>
      </w:r>
      <w:r w:rsidRPr="00EC0E24">
        <w:rPr>
          <w:rFonts w:ascii="Arial" w:hAnsi="Arial" w:cs="Arial"/>
        </w:rPr>
        <w:t>ješene </w:t>
      </w:r>
      <w:r>
        <w:rPr>
          <w:rFonts w:ascii="Arial" w:hAnsi="Arial" w:cs="Arial"/>
        </w:rPr>
        <w:t>softverski.</w:t>
      </w:r>
      <w:r w:rsidR="002A2BBB">
        <w:rPr>
          <w:rFonts w:ascii="Arial" w:hAnsi="Arial" w:cs="Arial"/>
        </w:rPr>
        <w:t xml:space="preserve"> </w:t>
      </w:r>
      <w:r w:rsidRPr="00EC0E24">
        <w:rPr>
          <w:rFonts w:ascii="Arial" w:hAnsi="Arial" w:cs="Arial"/>
        </w:rPr>
        <w:t>Osim toga PLC kao</w:t>
      </w:r>
      <w:r>
        <w:rPr>
          <w:rFonts w:ascii="Arial" w:hAnsi="Arial" w:cs="Arial"/>
        </w:rPr>
        <w:t xml:space="preserve"> </w:t>
      </w:r>
      <w:r w:rsidRPr="00EC0E24">
        <w:rPr>
          <w:rFonts w:ascii="Arial" w:hAnsi="Arial" w:cs="Arial"/>
        </w:rPr>
        <w:t>industrijsko računalo otporan je na razne nepovoljne utjecaje iz proizvodnje kao što su prašina, vlaga, visoka temperatura, vibracije, elektromagnetski utjecaji jer je samim svojim</w:t>
      </w:r>
      <w:r>
        <w:rPr>
          <w:rFonts w:ascii="Arial" w:hAnsi="Arial" w:cs="Arial"/>
        </w:rPr>
        <w:t xml:space="preserve"> </w:t>
      </w:r>
      <w:r w:rsidRPr="00EC0E24">
        <w:rPr>
          <w:rFonts w:ascii="Arial" w:hAnsi="Arial" w:cs="Arial"/>
        </w:rPr>
        <w:t>ustrojem napravljen tako da se postavi u neposrednoj blizini procesa kojim upravlja. Kao</w:t>
      </w:r>
      <w:r>
        <w:rPr>
          <w:rFonts w:ascii="Arial" w:hAnsi="Arial" w:cs="Arial"/>
        </w:rPr>
        <w:t xml:space="preserve"> </w:t>
      </w:r>
      <w:r w:rsidRPr="00EC0E24">
        <w:rPr>
          <w:rFonts w:ascii="Arial" w:hAnsi="Arial" w:cs="Arial"/>
        </w:rPr>
        <w:t>takvi sa visokim stupnjem fleksibilnosti PLC-ovi su vrlo brzo bili široko prihvaćeni.Prvobitna primjena PLC-ova je bila u automobilskoj industriji (u tvornicama automobila).Imali su prioritet da smanje vrijeme zastoja prilikom p</w:t>
      </w:r>
      <w:r>
        <w:rPr>
          <w:rFonts w:ascii="Arial" w:hAnsi="Arial" w:cs="Arial"/>
        </w:rPr>
        <w:t>romjene proizvodnog</w:t>
      </w:r>
      <w:r w:rsidR="0087204C">
        <w:rPr>
          <w:rFonts w:ascii="Arial" w:hAnsi="Arial" w:cs="Arial"/>
        </w:rPr>
        <w:t xml:space="preserve"> </w:t>
      </w:r>
      <w:r>
        <w:rPr>
          <w:rFonts w:ascii="Arial" w:hAnsi="Arial" w:cs="Arial"/>
        </w:rPr>
        <w:t xml:space="preserve">procesa.                                                          </w:t>
      </w:r>
      <w:r w:rsidR="005050C9">
        <w:rPr>
          <w:rFonts w:ascii="Arial" w:hAnsi="Arial" w:cs="Arial"/>
        </w:rPr>
        <w:t xml:space="preserve">                               </w:t>
      </w:r>
    </w:p>
    <w:p w:rsidR="00A30156" w:rsidRDefault="00A30156" w:rsidP="0037518E">
      <w:pPr>
        <w:pStyle w:val="Naslov1"/>
        <w:numPr>
          <w:ilvl w:val="0"/>
          <w:numId w:val="4"/>
        </w:numPr>
      </w:pPr>
      <w:bookmarkStart w:id="2" w:name="_Toc328486304"/>
      <w:r>
        <w:lastRenderedPageBreak/>
        <w:t>PRINCIP RADA PLC-a</w:t>
      </w:r>
      <w:bookmarkEnd w:id="2"/>
      <w:r>
        <w:t xml:space="preserve"> </w:t>
      </w:r>
    </w:p>
    <w:p w:rsidR="00A30156" w:rsidRPr="000842B3" w:rsidRDefault="00A30156" w:rsidP="005050C9">
      <w:pPr>
        <w:spacing w:after="100" w:afterAutospacing="1" w:line="360" w:lineRule="auto"/>
        <w:jc w:val="both"/>
        <w:rPr>
          <w:rFonts w:ascii="Arial" w:hAnsi="Arial" w:cs="Arial"/>
        </w:rPr>
      </w:pPr>
      <w:r>
        <w:rPr>
          <w:rFonts w:ascii="Arial" w:hAnsi="Arial" w:cs="Arial"/>
        </w:rPr>
        <w:t xml:space="preserve"> </w:t>
      </w:r>
      <w:r>
        <w:rPr>
          <w:rFonts w:ascii="Arial" w:hAnsi="Arial" w:cs="Arial"/>
        </w:rPr>
        <w:tab/>
      </w:r>
      <w:r w:rsidRPr="000842B3">
        <w:rPr>
          <w:rFonts w:ascii="Arial" w:hAnsi="Arial" w:cs="Arial"/>
        </w:rPr>
        <w:t xml:space="preserve">Da bi se objasnio način rada PLC uređaja potreban je kratak pregled njegovih osnovnih cjelina. Svi PLC uređaji od mikro PLC-a do najvećih PLC sustava od preko 1000 U/I signala imaju, u principu, istu hardversku strukturu, odnosno iste osnovne cjeline:  </w:t>
      </w:r>
    </w:p>
    <w:p w:rsidR="0087204C" w:rsidRDefault="00A30156" w:rsidP="005050C9">
      <w:pPr>
        <w:numPr>
          <w:ilvl w:val="0"/>
          <w:numId w:val="2"/>
        </w:numPr>
        <w:spacing w:after="100" w:afterAutospacing="1" w:line="360" w:lineRule="auto"/>
        <w:rPr>
          <w:rFonts w:ascii="Arial" w:hAnsi="Arial" w:cs="Arial"/>
        </w:rPr>
      </w:pPr>
      <w:r w:rsidRPr="000842B3">
        <w:rPr>
          <w:rFonts w:ascii="Arial" w:hAnsi="Arial" w:cs="Arial"/>
        </w:rPr>
        <w:t>ulazni dio (digitalni, analogni ulaz</w:t>
      </w:r>
    </w:p>
    <w:p w:rsidR="00A30156" w:rsidRPr="000842B3" w:rsidRDefault="00A30156" w:rsidP="005050C9">
      <w:pPr>
        <w:numPr>
          <w:ilvl w:val="0"/>
          <w:numId w:val="2"/>
        </w:numPr>
        <w:spacing w:after="100" w:afterAutospacing="1" w:line="360" w:lineRule="auto"/>
        <w:rPr>
          <w:rFonts w:ascii="Arial" w:hAnsi="Arial" w:cs="Arial"/>
        </w:rPr>
      </w:pPr>
      <w:r w:rsidRPr="000842B3">
        <w:rPr>
          <w:rFonts w:ascii="Arial" w:hAnsi="Arial" w:cs="Arial"/>
        </w:rPr>
        <w:t>izlazni dio (digitalni, analogni izlazi)</w:t>
      </w:r>
    </w:p>
    <w:p w:rsidR="00A30156" w:rsidRPr="000842B3" w:rsidRDefault="0087204C" w:rsidP="005050C9">
      <w:pPr>
        <w:numPr>
          <w:ilvl w:val="0"/>
          <w:numId w:val="2"/>
        </w:numPr>
        <w:spacing w:after="100" w:afterAutospacing="1" w:line="360" w:lineRule="auto"/>
        <w:rPr>
          <w:rFonts w:ascii="Arial" w:hAnsi="Arial" w:cs="Arial"/>
        </w:rPr>
      </w:pPr>
      <w:r>
        <w:rPr>
          <w:rFonts w:ascii="Arial" w:hAnsi="Arial" w:cs="Arial"/>
        </w:rPr>
        <w:t>C</w:t>
      </w:r>
      <w:r w:rsidR="00A30156" w:rsidRPr="000842B3">
        <w:rPr>
          <w:rFonts w:ascii="Arial" w:hAnsi="Arial" w:cs="Arial"/>
        </w:rPr>
        <w:t>PU, tj. </w:t>
      </w:r>
      <w:r w:rsidR="005050C9">
        <w:rPr>
          <w:rFonts w:ascii="Arial" w:hAnsi="Arial" w:cs="Arial"/>
        </w:rPr>
        <w:t>c</w:t>
      </w:r>
      <w:r w:rsidR="00A30156" w:rsidRPr="000842B3">
        <w:rPr>
          <w:rFonts w:ascii="Arial" w:hAnsi="Arial" w:cs="Arial"/>
        </w:rPr>
        <w:t>entralnu procesorsku jedinicu</w:t>
      </w:r>
    </w:p>
    <w:p w:rsidR="00A30156" w:rsidRPr="000842B3" w:rsidRDefault="00A30156" w:rsidP="005050C9">
      <w:pPr>
        <w:numPr>
          <w:ilvl w:val="0"/>
          <w:numId w:val="2"/>
        </w:numPr>
        <w:spacing w:after="100" w:afterAutospacing="1" w:line="360" w:lineRule="auto"/>
        <w:rPr>
          <w:rFonts w:ascii="Arial" w:hAnsi="Arial" w:cs="Arial"/>
        </w:rPr>
      </w:pPr>
      <w:r w:rsidRPr="000842B3">
        <w:rPr>
          <w:rFonts w:ascii="Arial" w:hAnsi="Arial" w:cs="Arial"/>
        </w:rPr>
        <w:t>memorijski blok za program i podatke</w:t>
      </w:r>
    </w:p>
    <w:p w:rsidR="00A30156" w:rsidRPr="000842B3" w:rsidRDefault="00A30156" w:rsidP="005050C9">
      <w:pPr>
        <w:numPr>
          <w:ilvl w:val="0"/>
          <w:numId w:val="2"/>
        </w:numPr>
        <w:spacing w:after="100" w:afterAutospacing="1" w:line="360" w:lineRule="auto"/>
        <w:rPr>
          <w:rFonts w:ascii="Arial" w:hAnsi="Arial" w:cs="Arial"/>
        </w:rPr>
      </w:pPr>
      <w:r w:rsidRPr="000842B3">
        <w:rPr>
          <w:rFonts w:ascii="Arial" w:hAnsi="Arial" w:cs="Arial"/>
        </w:rPr>
        <w:t>mrežni dio za napajanje te komunikacijsko sučelje</w:t>
      </w:r>
    </w:p>
    <w:p w:rsidR="00A30156" w:rsidRDefault="00A30156" w:rsidP="005050C9">
      <w:pPr>
        <w:numPr>
          <w:ilvl w:val="0"/>
          <w:numId w:val="2"/>
        </w:numPr>
        <w:spacing w:after="100" w:afterAutospacing="1" w:line="360" w:lineRule="auto"/>
        <w:rPr>
          <w:rFonts w:ascii="Arial" w:hAnsi="Arial" w:cs="Arial"/>
        </w:rPr>
      </w:pPr>
      <w:r w:rsidRPr="000842B3">
        <w:rPr>
          <w:rFonts w:ascii="Arial" w:hAnsi="Arial" w:cs="Arial"/>
        </w:rPr>
        <w:t>moduli za proširenje</w:t>
      </w:r>
    </w:p>
    <w:p w:rsidR="00A30156" w:rsidRPr="00A2690E" w:rsidRDefault="00A30156" w:rsidP="005050C9">
      <w:pPr>
        <w:spacing w:before="280" w:after="100" w:afterAutospacing="1" w:line="360" w:lineRule="auto"/>
        <w:ind w:left="708"/>
        <w:jc w:val="center"/>
        <w:rPr>
          <w:rFonts w:ascii="Verdana" w:hAnsi="Verdana"/>
        </w:rPr>
      </w:pPr>
      <w:r w:rsidRPr="00DD19A8">
        <w:rPr>
          <w:rFonts w:ascii="Verdana" w:hAnsi="Verdana"/>
        </w:rPr>
        <w:object w:dxaOrig="9129" w:dyaOrig="5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280.55pt" o:ole="">
            <v:imagedata r:id="rId9" o:title=""/>
          </v:shape>
          <o:OLEObject Type="Embed" ProgID="Visio.Drawing.5" ShapeID="_x0000_i1025" DrawAspect="Content" ObjectID="_1609664035" r:id="rId10"/>
        </w:object>
      </w:r>
      <w:r w:rsidR="0087204C">
        <w:rPr>
          <w:rFonts w:ascii="Arial" w:hAnsi="Arial" w:cs="Arial"/>
          <w:b/>
        </w:rPr>
        <w:t>Slika 2.1.</w:t>
      </w:r>
      <w:r>
        <w:rPr>
          <w:rFonts w:ascii="Arial" w:hAnsi="Arial" w:cs="Arial"/>
          <w:b/>
        </w:rPr>
        <w:t xml:space="preserve"> </w:t>
      </w:r>
      <w:r w:rsidRPr="00FF12FF">
        <w:rPr>
          <w:rFonts w:ascii="Arial" w:hAnsi="Arial" w:cs="Arial"/>
          <w:i/>
        </w:rPr>
        <w:t>Osnovne cjeline PLC uređaja</w:t>
      </w:r>
    </w:p>
    <w:p w:rsidR="00A30156" w:rsidRDefault="00A30156" w:rsidP="005050C9">
      <w:pPr>
        <w:spacing w:before="280" w:after="100" w:afterAutospacing="1" w:line="360" w:lineRule="auto"/>
        <w:rPr>
          <w:rFonts w:ascii="Arial" w:hAnsi="Arial" w:cs="Arial"/>
        </w:rPr>
      </w:pPr>
    </w:p>
    <w:p w:rsidR="00A30156" w:rsidRPr="0037518E" w:rsidRDefault="00A30156" w:rsidP="0037518E">
      <w:pPr>
        <w:pStyle w:val="Podnaslov"/>
        <w:numPr>
          <w:ilvl w:val="1"/>
          <w:numId w:val="4"/>
        </w:numPr>
        <w:rPr>
          <w:rFonts w:cstheme="majorBidi"/>
        </w:rPr>
      </w:pPr>
      <w:bookmarkStart w:id="3" w:name="_Toc328486305"/>
      <w:r w:rsidRPr="0037518E">
        <w:t>Ulazni dio ( digitalni , analogni ulazi )</w:t>
      </w:r>
      <w:bookmarkEnd w:id="3"/>
    </w:p>
    <w:p w:rsidR="00A30156" w:rsidRDefault="00A30156" w:rsidP="005050C9">
      <w:pPr>
        <w:spacing w:before="280" w:after="100" w:afterAutospacing="1" w:line="360" w:lineRule="auto"/>
        <w:jc w:val="both"/>
        <w:rPr>
          <w:rFonts w:ascii="Arial" w:hAnsi="Arial" w:cs="Arial"/>
        </w:rPr>
      </w:pPr>
      <w:r>
        <w:rPr>
          <w:rFonts w:ascii="Arial" w:hAnsi="Arial" w:cs="Arial"/>
        </w:rPr>
        <w:t xml:space="preserve"> </w:t>
      </w:r>
      <w:r>
        <w:rPr>
          <w:rFonts w:ascii="Arial" w:hAnsi="Arial" w:cs="Arial"/>
        </w:rPr>
        <w:tab/>
      </w:r>
      <w:r w:rsidRPr="00A30156">
        <w:rPr>
          <w:rFonts w:ascii="Arial" w:hAnsi="Arial" w:cs="Arial"/>
        </w:rPr>
        <w:t xml:space="preserve">Ulazni dio PLC-a su priključuje stezaljkama na vijke koje se spajaju na dolazni signali iz procesa preko kojeg se upravlja. Informacije koje PLC prima na svojim ulaznim stezaljkama mogu biti digitalne (diskretne) i analogne. Digitalna ulazna </w:t>
      </w:r>
      <w:r w:rsidRPr="00A30156">
        <w:rPr>
          <w:rFonts w:ascii="Arial" w:hAnsi="Arial" w:cs="Arial"/>
        </w:rPr>
        <w:lastRenderedPageBreak/>
        <w:t>informacija može biti npr. signal s krajnje sklopke, senzora, tipkala i sl. dok analogna ulazna informacija može biti npr. naponski signal 0-10 V s mjernog pretvornika tlaka,temperature i sl. Za digitalnu informaciju visoko stanje iznosi 14-30 V, a nisko stanje 0-5 V. Analogna informacija može biti u raznim oblicima – strujni 0-20 mA, strujni 4-20 mA,naponski 0-10 V, naponski –10 - +10 V uz određenu rezoluciju (8 ili 16 bitni A/D pretvornik). Prilagodba signala s uobičajenog ulaznog napona od 120-230 V uključuje opto izolaciju signala, što je vrlo važno kako bi se galvanski odvojili strujni krugovi, čime se sprječava protok struje uslijed potencijalnih razlika</w:t>
      </w:r>
      <w:r>
        <w:rPr>
          <w:rFonts w:ascii="Arial" w:hAnsi="Arial" w:cs="Arial"/>
        </w:rPr>
        <w:t xml:space="preserve"> </w:t>
      </w:r>
      <w:r w:rsidRPr="00A30156">
        <w:rPr>
          <w:rFonts w:ascii="Arial" w:hAnsi="Arial" w:cs="Arial"/>
        </w:rPr>
        <w:t> strujnih</w:t>
      </w:r>
      <w:r>
        <w:rPr>
          <w:rFonts w:ascii="Arial" w:hAnsi="Arial" w:cs="Arial"/>
        </w:rPr>
        <w:t xml:space="preserve"> </w:t>
      </w:r>
      <w:r w:rsidRPr="00A30156">
        <w:rPr>
          <w:rFonts w:ascii="Arial" w:hAnsi="Arial" w:cs="Arial"/>
        </w:rPr>
        <w:t>krugova, te filtriranje signala kako bi se smanjile visokofrekventne smetnje, odnosno smetnje uslijed statičkih pražnjenja.</w:t>
      </w:r>
    </w:p>
    <w:p w:rsidR="00A30156" w:rsidRPr="00A30156" w:rsidRDefault="00A30156" w:rsidP="005050C9">
      <w:pPr>
        <w:spacing w:before="280" w:after="100" w:afterAutospacing="1" w:line="360" w:lineRule="auto"/>
        <w:rPr>
          <w:rFonts w:ascii="Arial" w:hAnsi="Arial" w:cs="Arial"/>
        </w:rPr>
      </w:pPr>
    </w:p>
    <w:p w:rsidR="00A30156" w:rsidRDefault="00A30156" w:rsidP="0037518E">
      <w:pPr>
        <w:pStyle w:val="Podnaslov"/>
        <w:numPr>
          <w:ilvl w:val="1"/>
          <w:numId w:val="4"/>
        </w:numPr>
      </w:pPr>
      <w:bookmarkStart w:id="4" w:name="_Toc328486306"/>
      <w:r>
        <w:t>Izlazni dio ( digitalni, analogni izlaz )</w:t>
      </w:r>
      <w:bookmarkEnd w:id="4"/>
    </w:p>
    <w:p w:rsidR="00786817" w:rsidRDefault="00A30156" w:rsidP="005050C9">
      <w:pPr>
        <w:spacing w:before="280" w:after="100" w:afterAutospacing="1" w:line="360" w:lineRule="auto"/>
        <w:jc w:val="both"/>
        <w:rPr>
          <w:rFonts w:ascii="Arial" w:hAnsi="Arial" w:cs="Arial"/>
        </w:rPr>
      </w:pPr>
      <w:r w:rsidRPr="00FC1449">
        <w:rPr>
          <w:rFonts w:ascii="Arial" w:hAnsi="Arial" w:cs="Arial"/>
        </w:rPr>
        <w:t>Izlazni dio PLC-a su priključne vijčane stezaljke na koje se spajaju izvršni uređaji iz procesa</w:t>
      </w:r>
      <w:r>
        <w:rPr>
          <w:rFonts w:ascii="Arial" w:hAnsi="Arial" w:cs="Arial"/>
        </w:rPr>
        <w:t xml:space="preserve"> </w:t>
      </w:r>
      <w:r w:rsidRPr="00FC1449">
        <w:rPr>
          <w:rFonts w:ascii="Arial" w:hAnsi="Arial" w:cs="Arial"/>
        </w:rPr>
        <w:t>kojima PLC šalje digitalne i analogne signale te na taj način upravlja procesom. Na digitalne</w:t>
      </w:r>
      <w:r>
        <w:rPr>
          <w:rFonts w:ascii="Arial" w:hAnsi="Arial" w:cs="Arial"/>
        </w:rPr>
        <w:t xml:space="preserve"> </w:t>
      </w:r>
      <w:r w:rsidRPr="00FC1449">
        <w:rPr>
          <w:rFonts w:ascii="Arial" w:hAnsi="Arial" w:cs="Arial"/>
        </w:rPr>
        <w:t>izlaze iz PLC-a su najčešće spojeni magnetni</w:t>
      </w:r>
      <w:r>
        <w:rPr>
          <w:rFonts w:ascii="Arial" w:hAnsi="Arial" w:cs="Arial"/>
        </w:rPr>
        <w:t xml:space="preserve"> </w:t>
      </w:r>
      <w:r w:rsidRPr="00FC1449">
        <w:rPr>
          <w:rFonts w:ascii="Arial" w:hAnsi="Arial" w:cs="Arial"/>
        </w:rPr>
        <w:t>svici</w:t>
      </w:r>
      <w:r>
        <w:rPr>
          <w:rFonts w:ascii="Arial" w:hAnsi="Arial" w:cs="Arial"/>
        </w:rPr>
        <w:t>,</w:t>
      </w:r>
      <w:r w:rsidR="00786817">
        <w:rPr>
          <w:rFonts w:ascii="Arial" w:hAnsi="Arial" w:cs="Arial"/>
        </w:rPr>
        <w:t xml:space="preserve"> </w:t>
      </w:r>
      <w:r w:rsidRPr="00FC1449">
        <w:rPr>
          <w:rFonts w:ascii="Arial" w:hAnsi="Arial" w:cs="Arial"/>
        </w:rPr>
        <w:t>releji, sklopnici, motorne sklopke,signalne lampe, pneumatski razvodnici i sl., dok na analogni izlaze mogu biti spojeni npr.</w:t>
      </w:r>
      <w:r w:rsidR="0087204C">
        <w:rPr>
          <w:rFonts w:ascii="Arial" w:hAnsi="Arial" w:cs="Arial"/>
        </w:rPr>
        <w:t xml:space="preserve"> </w:t>
      </w:r>
      <w:r w:rsidRPr="00FC1449">
        <w:rPr>
          <w:rFonts w:ascii="Arial" w:hAnsi="Arial" w:cs="Arial"/>
        </w:rPr>
        <w:t>strujni signal za prikaz neke veličine na </w:t>
      </w:r>
      <w:r>
        <w:rPr>
          <w:rFonts w:ascii="Arial" w:hAnsi="Arial" w:cs="Arial"/>
        </w:rPr>
        <w:t xml:space="preserve"> </w:t>
      </w:r>
      <w:r w:rsidRPr="00FC1449">
        <w:rPr>
          <w:rFonts w:ascii="Arial" w:hAnsi="Arial" w:cs="Arial"/>
        </w:rPr>
        <w:t>pokaznom instrumentu, referenca brzine za</w:t>
      </w:r>
      <w:r>
        <w:rPr>
          <w:rFonts w:ascii="Arial" w:hAnsi="Arial" w:cs="Arial"/>
        </w:rPr>
        <w:t xml:space="preserve"> </w:t>
      </w:r>
      <w:r w:rsidRPr="00FC1449">
        <w:rPr>
          <w:rFonts w:ascii="Arial" w:hAnsi="Arial" w:cs="Arial"/>
        </w:rPr>
        <w:t>frekvencijski pretvarač, PID regulirana veličina itd. Izlazne stezaljke također su opto</w:t>
      </w:r>
      <w:r>
        <w:rPr>
          <w:rFonts w:ascii="Arial" w:hAnsi="Arial" w:cs="Arial"/>
        </w:rPr>
        <w:t xml:space="preserve"> </w:t>
      </w:r>
      <w:r w:rsidRPr="00FC1449">
        <w:rPr>
          <w:rFonts w:ascii="Arial" w:hAnsi="Arial" w:cs="Arial"/>
        </w:rPr>
        <w:t>izolirane</w:t>
      </w:r>
      <w:r>
        <w:rPr>
          <w:rFonts w:ascii="Arial" w:hAnsi="Arial" w:cs="Arial"/>
        </w:rPr>
        <w:t xml:space="preserve"> </w:t>
      </w:r>
      <w:r w:rsidRPr="00FC1449">
        <w:rPr>
          <w:rFonts w:ascii="Arial" w:hAnsi="Arial" w:cs="Arial"/>
        </w:rPr>
        <w:t>od procesorske jedinice radi galvanske izolacije električnih krugova. Digitalni izlazi najčešće</w:t>
      </w:r>
      <w:r>
        <w:rPr>
          <w:rFonts w:ascii="Arial" w:hAnsi="Arial" w:cs="Arial"/>
        </w:rPr>
        <w:t xml:space="preserve"> </w:t>
      </w:r>
      <w:r w:rsidRPr="00FC1449">
        <w:rPr>
          <w:rFonts w:ascii="Arial" w:hAnsi="Arial" w:cs="Arial"/>
        </w:rPr>
        <w:t>su izvedeni kao relejni, tranzistorski ili pomoću trijaka, a svaki od njih ima svoje prednosti ima</w:t>
      </w:r>
      <w:r>
        <w:rPr>
          <w:rFonts w:ascii="Arial" w:hAnsi="Arial" w:cs="Arial"/>
        </w:rPr>
        <w:t xml:space="preserve"> </w:t>
      </w:r>
      <w:r w:rsidRPr="00FC1449">
        <w:rPr>
          <w:rFonts w:ascii="Arial" w:hAnsi="Arial" w:cs="Arial"/>
        </w:rPr>
        <w:t>ne:• relejni izlazi mogu se koristiti za sklapanje istosmjernih i izmjeničnih tereta, za struje</w:t>
      </w:r>
      <w:r>
        <w:rPr>
          <w:rFonts w:ascii="Arial" w:hAnsi="Arial" w:cs="Arial"/>
        </w:rPr>
        <w:t xml:space="preserve"> </w:t>
      </w:r>
      <w:r w:rsidRPr="00FC1449">
        <w:rPr>
          <w:rFonts w:ascii="Arial" w:hAnsi="Arial" w:cs="Arial"/>
        </w:rPr>
        <w:t>do nekoliko ampera. Releji dobro podnose naponske udare i obzirom na zračni razmak između njihovih kontakata ne postoji mogućnost pojave pulsirajućih struja.</w:t>
      </w:r>
      <w:r w:rsidR="0037518E">
        <w:rPr>
          <w:rFonts w:ascii="Arial" w:hAnsi="Arial" w:cs="Arial"/>
        </w:rPr>
        <w:t xml:space="preserve"> Rele</w:t>
      </w:r>
      <w:r w:rsidR="00786817" w:rsidRPr="00FC1449">
        <w:rPr>
          <w:rFonts w:ascii="Arial" w:hAnsi="Arial" w:cs="Arial"/>
        </w:rPr>
        <w:t>ji su</w:t>
      </w:r>
      <w:r w:rsidR="00786817">
        <w:rPr>
          <w:rFonts w:ascii="Arial" w:hAnsi="Arial" w:cs="Arial"/>
        </w:rPr>
        <w:t xml:space="preserve"> </w:t>
      </w:r>
      <w:r w:rsidR="00786817" w:rsidRPr="00FC1449">
        <w:rPr>
          <w:rFonts w:ascii="Arial" w:hAnsi="Arial" w:cs="Arial"/>
        </w:rPr>
        <w:t>međutim relativno spori prilikom sklapanja te imaju vijek </w:t>
      </w:r>
      <w:r w:rsidR="00786817">
        <w:rPr>
          <w:rFonts w:ascii="Arial" w:hAnsi="Arial" w:cs="Arial"/>
        </w:rPr>
        <w:t>t</w:t>
      </w:r>
      <w:r w:rsidR="00786817" w:rsidRPr="00FC1449">
        <w:rPr>
          <w:rFonts w:ascii="Arial" w:hAnsi="Arial" w:cs="Arial"/>
        </w:rPr>
        <w:t>rajanja</w:t>
      </w:r>
      <w:r w:rsidR="00786817">
        <w:rPr>
          <w:rFonts w:ascii="Arial" w:hAnsi="Arial" w:cs="Arial"/>
        </w:rPr>
        <w:t xml:space="preserve"> </w:t>
      </w:r>
      <w:r w:rsidR="00786817" w:rsidRPr="00FC1449">
        <w:rPr>
          <w:rFonts w:ascii="Arial" w:hAnsi="Arial" w:cs="Arial"/>
        </w:rPr>
        <w:t>(mjeren</w:t>
      </w:r>
      <w:r w:rsidR="00786817">
        <w:rPr>
          <w:rFonts w:ascii="Arial" w:hAnsi="Arial" w:cs="Arial"/>
        </w:rPr>
        <w:t xml:space="preserve"> </w:t>
      </w:r>
      <w:r w:rsidR="00786817" w:rsidRPr="00FC1449">
        <w:rPr>
          <w:rFonts w:ascii="Arial" w:hAnsi="Arial" w:cs="Arial"/>
        </w:rPr>
        <w:t>maksimalnim brojem sklapanja) m</w:t>
      </w:r>
      <w:r w:rsidR="00786817">
        <w:rPr>
          <w:rFonts w:ascii="Arial" w:hAnsi="Arial" w:cs="Arial"/>
        </w:rPr>
        <w:t>anji od trijaka i tranzistora. T</w:t>
      </w:r>
      <w:r w:rsidR="00786817" w:rsidRPr="00FC1449">
        <w:rPr>
          <w:rFonts w:ascii="Arial" w:hAnsi="Arial" w:cs="Arial"/>
        </w:rPr>
        <w:t>ranzistorski izlazi služe za sklapanje istosmjernih tereta, nemaju pokretnih dijelova</w:t>
      </w:r>
      <w:r w:rsidR="00786817">
        <w:rPr>
          <w:rFonts w:ascii="Arial" w:hAnsi="Arial" w:cs="Arial"/>
        </w:rPr>
        <w:t xml:space="preserve"> </w:t>
      </w:r>
      <w:r w:rsidR="00786817" w:rsidRPr="00FC1449">
        <w:rPr>
          <w:rFonts w:ascii="Arial" w:hAnsi="Arial" w:cs="Arial"/>
        </w:rPr>
        <w:t>koji se troše i bešumni su. Vrijeme reakcije im je brzo, ali mogu sklapati uglavnom</w:t>
      </w:r>
      <w:r w:rsidR="00786817">
        <w:rPr>
          <w:rFonts w:ascii="Arial" w:hAnsi="Arial" w:cs="Arial"/>
        </w:rPr>
        <w:t xml:space="preserve"> </w:t>
      </w:r>
      <w:r w:rsidR="00786817" w:rsidRPr="00FC1449">
        <w:rPr>
          <w:rFonts w:ascii="Arial" w:hAnsi="Arial" w:cs="Arial"/>
        </w:rPr>
        <w:t xml:space="preserve">struje do </w:t>
      </w:r>
      <w:smartTag w:uri="urn:schemas-microsoft-com:office:smarttags" w:element="metricconverter">
        <w:smartTagPr>
          <w:attr w:name="ProductID" w:val="0.5 A"/>
        </w:smartTagPr>
        <w:r w:rsidR="00786817" w:rsidRPr="00FC1449">
          <w:rPr>
            <w:rFonts w:ascii="Arial" w:hAnsi="Arial" w:cs="Arial"/>
          </w:rPr>
          <w:t>0.5 A</w:t>
        </w:r>
      </w:smartTag>
      <w:r w:rsidR="00786817">
        <w:rPr>
          <w:rFonts w:ascii="Arial" w:hAnsi="Arial" w:cs="Arial"/>
        </w:rPr>
        <w:t>. I</w:t>
      </w:r>
      <w:r w:rsidR="00786817" w:rsidRPr="00FC1449">
        <w:rPr>
          <w:rFonts w:ascii="Arial" w:hAnsi="Arial" w:cs="Arial"/>
        </w:rPr>
        <w:t>zlazi sa trijcima služe za sklapanje izmjeničnih tereta, a karakteristike su im slične kao</w:t>
      </w:r>
      <w:r w:rsidR="00786817">
        <w:rPr>
          <w:rFonts w:ascii="Arial" w:hAnsi="Arial" w:cs="Arial"/>
        </w:rPr>
        <w:t xml:space="preserve"> tranzistorima.</w:t>
      </w:r>
    </w:p>
    <w:p w:rsidR="00786817" w:rsidRDefault="0037518E" w:rsidP="0037518E">
      <w:pPr>
        <w:pStyle w:val="Podnaslov"/>
        <w:numPr>
          <w:ilvl w:val="1"/>
          <w:numId w:val="4"/>
        </w:numPr>
      </w:pPr>
      <w:r>
        <w:br w:type="page"/>
      </w:r>
      <w:bookmarkStart w:id="5" w:name="_Toc328486307"/>
      <w:r w:rsidR="00786817" w:rsidRPr="00595F0F">
        <w:lastRenderedPageBreak/>
        <w:t>Centralna procesorska jedinica</w:t>
      </w:r>
      <w:bookmarkEnd w:id="5"/>
    </w:p>
    <w:p w:rsidR="00786817" w:rsidRDefault="00786817" w:rsidP="005050C9">
      <w:pPr>
        <w:spacing w:before="280" w:after="100" w:afterAutospacing="1" w:line="360" w:lineRule="auto"/>
        <w:jc w:val="both"/>
        <w:rPr>
          <w:rFonts w:ascii="Arial" w:hAnsi="Arial" w:cs="Arial"/>
        </w:rPr>
      </w:pPr>
      <w:r>
        <w:rPr>
          <w:rFonts w:ascii="Arial" w:hAnsi="Arial" w:cs="Arial"/>
        </w:rPr>
        <w:t xml:space="preserve"> </w:t>
      </w:r>
      <w:r>
        <w:rPr>
          <w:rFonts w:ascii="Arial" w:hAnsi="Arial" w:cs="Arial"/>
        </w:rPr>
        <w:tab/>
      </w:r>
      <w:r w:rsidRPr="002A0AAD">
        <w:rPr>
          <w:rFonts w:ascii="Arial" w:hAnsi="Arial" w:cs="Arial"/>
        </w:rPr>
        <w:t>Centralna procesorska jedinica s memorijom glavna je jedinica PLC uređaja. Najkraće rečeno procesorska jedinica čita stanja svih ulaza PLC uređaja (analognih i digitalnih), logički ih</w:t>
      </w:r>
      <w:r>
        <w:rPr>
          <w:rFonts w:ascii="Arial" w:hAnsi="Arial" w:cs="Arial"/>
        </w:rPr>
        <w:t xml:space="preserve"> </w:t>
      </w:r>
      <w:r w:rsidRPr="002A0AAD">
        <w:rPr>
          <w:rFonts w:ascii="Arial" w:hAnsi="Arial" w:cs="Arial"/>
        </w:rPr>
        <w:t>obrađuje u skladu s programom izrađenim od strane korisnika, te upravlja izlazima prema</w:t>
      </w:r>
      <w:r>
        <w:rPr>
          <w:rFonts w:ascii="Arial" w:hAnsi="Arial" w:cs="Arial"/>
        </w:rPr>
        <w:t xml:space="preserve"> </w:t>
      </w:r>
      <w:r w:rsidRPr="002A0AAD">
        <w:rPr>
          <w:rFonts w:ascii="Arial" w:hAnsi="Arial" w:cs="Arial"/>
        </w:rPr>
        <w:t>rezultatima dobivenim nakon logičke obrade</w:t>
      </w:r>
      <w:r>
        <w:rPr>
          <w:rFonts w:ascii="Arial" w:hAnsi="Arial" w:cs="Arial"/>
        </w:rPr>
        <w:t>.</w:t>
      </w:r>
    </w:p>
    <w:p w:rsidR="00786817" w:rsidRPr="002A0AAD" w:rsidRDefault="00786817" w:rsidP="00F56DFB">
      <w:pPr>
        <w:pStyle w:val="Podnaslov"/>
        <w:numPr>
          <w:ilvl w:val="1"/>
          <w:numId w:val="4"/>
        </w:numPr>
      </w:pPr>
      <w:bookmarkStart w:id="6" w:name="_Toc328486308"/>
      <w:r w:rsidRPr="002A0AAD">
        <w:t>Modul napajanja</w:t>
      </w:r>
      <w:bookmarkEnd w:id="6"/>
    </w:p>
    <w:p w:rsidR="00786817" w:rsidRDefault="00786817" w:rsidP="005050C9">
      <w:pPr>
        <w:spacing w:before="280" w:after="100" w:afterAutospacing="1" w:line="360" w:lineRule="auto"/>
        <w:jc w:val="both"/>
        <w:rPr>
          <w:rFonts w:ascii="Arial" w:hAnsi="Arial" w:cs="Arial"/>
        </w:rPr>
      </w:pPr>
      <w:r>
        <w:rPr>
          <w:rFonts w:ascii="Arial" w:hAnsi="Arial" w:cs="Arial"/>
        </w:rPr>
        <w:t xml:space="preserve"> </w:t>
      </w:r>
      <w:r>
        <w:rPr>
          <w:rFonts w:ascii="Arial" w:hAnsi="Arial" w:cs="Arial"/>
        </w:rPr>
        <w:tab/>
      </w:r>
      <w:r w:rsidRPr="002A0AAD">
        <w:rPr>
          <w:rFonts w:ascii="Arial" w:hAnsi="Arial" w:cs="Arial"/>
        </w:rPr>
        <w:t>Kao i na svakom računalu modul napajanja je najrobusniji i najteži njegov dio. Neosjetljiv je</w:t>
      </w:r>
      <w:r>
        <w:rPr>
          <w:rFonts w:ascii="Arial" w:hAnsi="Arial" w:cs="Arial"/>
        </w:rPr>
        <w:t xml:space="preserve"> </w:t>
      </w:r>
      <w:r w:rsidRPr="002A0AAD">
        <w:rPr>
          <w:rFonts w:ascii="Arial" w:hAnsi="Arial" w:cs="Arial"/>
        </w:rPr>
        <w:t>na smetnje koje dolaze iz električne mreže kao i na kraće ispade mrežnog napona (trajanja 10-15 ms). Standardni ulazi napajanja PLC</w:t>
      </w:r>
      <w:r>
        <w:rPr>
          <w:rFonts w:ascii="Arial" w:hAnsi="Arial" w:cs="Arial"/>
        </w:rPr>
        <w:t xml:space="preserve"> uređaja su: 120/230 V i 24 V.</w:t>
      </w:r>
    </w:p>
    <w:p w:rsidR="00786817" w:rsidRPr="001E76B4" w:rsidRDefault="00786817" w:rsidP="00F56DFB">
      <w:pPr>
        <w:pStyle w:val="Podnaslov"/>
        <w:numPr>
          <w:ilvl w:val="1"/>
          <w:numId w:val="4"/>
        </w:numPr>
      </w:pPr>
      <w:bookmarkStart w:id="7" w:name="_Toc328486309"/>
      <w:r>
        <w:t>Način rada PLC uređaja</w:t>
      </w:r>
      <w:bookmarkEnd w:id="7"/>
    </w:p>
    <w:p w:rsidR="00786817" w:rsidRDefault="00786817" w:rsidP="005050C9">
      <w:pPr>
        <w:spacing w:before="280" w:after="100" w:afterAutospacing="1" w:line="360" w:lineRule="auto"/>
        <w:jc w:val="both"/>
        <w:rPr>
          <w:rFonts w:ascii="Arial" w:hAnsi="Arial" w:cs="Arial"/>
        </w:rPr>
      </w:pPr>
      <w:r>
        <w:rPr>
          <w:rFonts w:ascii="Arial" w:hAnsi="Arial" w:cs="Arial"/>
        </w:rPr>
        <w:t xml:space="preserve"> </w:t>
      </w:r>
      <w:r>
        <w:rPr>
          <w:rFonts w:ascii="Arial" w:hAnsi="Arial" w:cs="Arial"/>
        </w:rPr>
        <w:tab/>
      </w:r>
      <w:r w:rsidRPr="002352B2">
        <w:rPr>
          <w:rFonts w:ascii="Arial" w:hAnsi="Arial" w:cs="Arial"/>
        </w:rPr>
        <w:t xml:space="preserve">Pošto PLC prema promjeni stanja na njegovim ulazima mora kontinuirano korigirati stanja izlaza kako je to određeno logikom u korisničkom programu on tu internu obradu podataka vrti ciklički u beskonačnoj petlji. U osnovi ciklus obrade podataka podijeljen je na nekoliko dijelova: </w:t>
      </w:r>
    </w:p>
    <w:p w:rsidR="005050C9" w:rsidRDefault="00786817" w:rsidP="005050C9">
      <w:pPr>
        <w:spacing w:before="280" w:after="100" w:afterAutospacing="1" w:line="360" w:lineRule="auto"/>
        <w:jc w:val="both"/>
        <w:rPr>
          <w:rFonts w:ascii="Arial" w:hAnsi="Arial" w:cs="Arial"/>
        </w:rPr>
      </w:pPr>
      <w:r w:rsidRPr="0087204C">
        <w:rPr>
          <w:rFonts w:ascii="Arial" w:hAnsi="Arial" w:cs="Arial"/>
          <w:b/>
        </w:rPr>
        <w:t>1. Obrada ulaznog stanja –</w:t>
      </w:r>
      <w:r w:rsidRPr="002352B2">
        <w:rPr>
          <w:rFonts w:ascii="Arial" w:hAnsi="Arial" w:cs="Arial"/>
        </w:rPr>
        <w:t xml:space="preserve"> očitanje stanja ulaza te prijenos podataka ulaznog stanja u ulazni memorijski registar procesorske jedinice;</w:t>
      </w:r>
    </w:p>
    <w:p w:rsidR="005050C9" w:rsidRDefault="00786817" w:rsidP="005050C9">
      <w:pPr>
        <w:spacing w:before="280" w:after="100" w:afterAutospacing="1" w:line="360" w:lineRule="auto"/>
        <w:jc w:val="both"/>
        <w:rPr>
          <w:rFonts w:ascii="Arial" w:hAnsi="Arial" w:cs="Arial"/>
        </w:rPr>
      </w:pPr>
      <w:r w:rsidRPr="0087204C">
        <w:rPr>
          <w:rFonts w:ascii="Arial" w:hAnsi="Arial" w:cs="Arial"/>
          <w:b/>
        </w:rPr>
        <w:t>2. Obrada programa</w:t>
      </w:r>
      <w:r w:rsidRPr="002352B2">
        <w:rPr>
          <w:rFonts w:ascii="Arial" w:hAnsi="Arial" w:cs="Arial"/>
        </w:rPr>
        <w:t xml:space="preserve"> – programska obrada ulaznih stanja prema logički korisničkog programa te slanje rezultata u izlazni memorijski registar procesorske jedinice;</w:t>
      </w:r>
    </w:p>
    <w:p w:rsidR="005050C9" w:rsidRDefault="00786817" w:rsidP="005050C9">
      <w:pPr>
        <w:spacing w:before="280" w:after="100" w:afterAutospacing="1" w:line="360" w:lineRule="auto"/>
        <w:jc w:val="both"/>
        <w:rPr>
          <w:rFonts w:ascii="Arial" w:hAnsi="Arial" w:cs="Arial"/>
        </w:rPr>
      </w:pPr>
      <w:r>
        <w:rPr>
          <w:rFonts w:ascii="Arial" w:hAnsi="Arial" w:cs="Arial"/>
        </w:rPr>
        <w:br/>
      </w:r>
      <w:r w:rsidRPr="0087204C">
        <w:rPr>
          <w:rFonts w:ascii="Arial" w:hAnsi="Arial" w:cs="Arial"/>
          <w:b/>
        </w:rPr>
        <w:t>3. Prijenos obrađenog programa na izlaze</w:t>
      </w:r>
      <w:r w:rsidRPr="002352B2">
        <w:rPr>
          <w:rFonts w:ascii="Arial" w:hAnsi="Arial" w:cs="Arial"/>
        </w:rPr>
        <w:t xml:space="preserve"> – prijenos obrađenih podataka iz izlaznog memorijskog registra na fizičke izlaze PLC-a;</w:t>
      </w:r>
      <w:r w:rsidR="005050C9">
        <w:rPr>
          <w:rFonts w:ascii="Arial" w:hAnsi="Arial" w:cs="Arial"/>
        </w:rPr>
        <w:t xml:space="preserve"> </w:t>
      </w:r>
    </w:p>
    <w:p w:rsidR="00786817" w:rsidRPr="00F815A6" w:rsidRDefault="00786817" w:rsidP="00F815A6">
      <w:pPr>
        <w:pStyle w:val="Odlomakpopisa"/>
        <w:numPr>
          <w:ilvl w:val="0"/>
          <w:numId w:val="4"/>
        </w:numPr>
        <w:spacing w:before="280" w:after="100" w:afterAutospacing="1" w:line="360" w:lineRule="auto"/>
        <w:jc w:val="both"/>
        <w:rPr>
          <w:rFonts w:ascii="Arial" w:hAnsi="Arial" w:cs="Arial"/>
        </w:rPr>
      </w:pPr>
      <w:r w:rsidRPr="00F815A6">
        <w:rPr>
          <w:rFonts w:ascii="Arial" w:hAnsi="Arial" w:cs="Arial"/>
          <w:b/>
        </w:rPr>
        <w:t>Procesorsko organizacijsko vrijeme i komunikacija</w:t>
      </w:r>
      <w:r w:rsidRPr="00F815A6">
        <w:rPr>
          <w:rFonts w:ascii="Arial" w:hAnsi="Arial" w:cs="Arial"/>
        </w:rPr>
        <w:t xml:space="preserve"> – odvijaju se operacije potrebne za funkcioniranje operativnog sustava PLC uređaja te komunikacija sa vanjskim jedinicama.</w:t>
      </w:r>
      <w:r w:rsidR="005050C9" w:rsidRPr="00F815A6">
        <w:rPr>
          <w:rFonts w:ascii="Arial" w:hAnsi="Arial" w:cs="Arial"/>
        </w:rPr>
        <w:t xml:space="preserve"> </w:t>
      </w:r>
      <w:r w:rsidRPr="00F815A6">
        <w:rPr>
          <w:rFonts w:ascii="Arial" w:hAnsi="Arial" w:cs="Arial"/>
        </w:rPr>
        <w:t>Vrijeme jednog ciklusa za oko 500 programskih naredbi se kreće oko 1,5 ms.</w:t>
      </w:r>
    </w:p>
    <w:p w:rsidR="00F815A6" w:rsidRDefault="00F815A6" w:rsidP="00F815A6">
      <w:pPr>
        <w:spacing w:before="280" w:after="100" w:afterAutospacing="1" w:line="360" w:lineRule="auto"/>
        <w:ind w:left="60"/>
        <w:jc w:val="both"/>
        <w:rPr>
          <w:rFonts w:ascii="Arial" w:hAnsi="Arial" w:cs="Arial"/>
        </w:rPr>
      </w:pPr>
    </w:p>
    <w:p w:rsidR="00F815A6" w:rsidRDefault="00F815A6" w:rsidP="00F815A6">
      <w:pPr>
        <w:spacing w:before="280" w:after="100" w:afterAutospacing="1" w:line="360" w:lineRule="auto"/>
        <w:ind w:left="60"/>
        <w:jc w:val="center"/>
        <w:rPr>
          <w:rFonts w:ascii="Arial" w:hAnsi="Arial" w:cs="Arial"/>
        </w:rPr>
      </w:pPr>
      <w:r>
        <w:rPr>
          <w:rFonts w:ascii="Arial" w:hAnsi="Arial" w:cs="Arial"/>
          <w:noProof/>
        </w:rPr>
        <w:lastRenderedPageBreak/>
        <w:drawing>
          <wp:inline distT="0" distB="0" distL="0" distR="0" wp14:anchorId="4D6516B9" wp14:editId="3A2588A8">
            <wp:extent cx="5760720" cy="3485971"/>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760720" cy="3485971"/>
                    </a:xfrm>
                    <a:prstGeom prst="rect">
                      <a:avLst/>
                    </a:prstGeom>
                    <a:noFill/>
                    <a:ln w="9525">
                      <a:noFill/>
                      <a:miter lim="800000"/>
                      <a:headEnd/>
                      <a:tailEnd/>
                    </a:ln>
                  </pic:spPr>
                </pic:pic>
              </a:graphicData>
            </a:graphic>
          </wp:inline>
        </w:drawing>
      </w:r>
    </w:p>
    <w:p w:rsidR="00F815A6" w:rsidRPr="00F815A6" w:rsidRDefault="00F815A6" w:rsidP="00F815A6">
      <w:pPr>
        <w:spacing w:before="280" w:after="100" w:afterAutospacing="1" w:line="360" w:lineRule="auto"/>
        <w:ind w:left="60"/>
        <w:jc w:val="center"/>
        <w:rPr>
          <w:rFonts w:ascii="Arial" w:hAnsi="Arial" w:cs="Arial"/>
        </w:rPr>
      </w:pPr>
      <w:r>
        <w:rPr>
          <w:rFonts w:ascii="Arial" w:hAnsi="Arial" w:cs="Arial"/>
        </w:rPr>
        <w:t>Slika 2.4.1. Ciklus rada PLC-a</w:t>
      </w:r>
    </w:p>
    <w:p w:rsidR="00F56DFB" w:rsidRDefault="00F56DFB" w:rsidP="00F56DFB">
      <w:pPr>
        <w:spacing w:before="280" w:after="100" w:afterAutospacing="1" w:line="360" w:lineRule="auto"/>
        <w:rPr>
          <w:rFonts w:ascii="Arial" w:hAnsi="Arial" w:cs="Arial"/>
          <w:b/>
          <w:sz w:val="28"/>
          <w:szCs w:val="28"/>
        </w:rPr>
      </w:pPr>
    </w:p>
    <w:p w:rsidR="00786817" w:rsidRPr="00F815A6" w:rsidRDefault="00F815A6" w:rsidP="00F815A6">
      <w:pPr>
        <w:pStyle w:val="Podnaslov"/>
      </w:pPr>
      <w:bookmarkStart w:id="8" w:name="_Toc328486310"/>
      <w:r>
        <w:t xml:space="preserve">2.6. </w:t>
      </w:r>
      <w:r w:rsidR="00786817" w:rsidRPr="00F815A6">
        <w:t>Komunikacijsko sučelje</w:t>
      </w:r>
      <w:bookmarkEnd w:id="8"/>
      <w:r w:rsidR="00786817" w:rsidRPr="00F815A6">
        <w:t xml:space="preserve"> </w:t>
      </w:r>
    </w:p>
    <w:p w:rsidR="00786817" w:rsidRPr="002352B2" w:rsidRDefault="00786817" w:rsidP="005050C9">
      <w:pPr>
        <w:spacing w:after="100" w:afterAutospacing="1" w:line="360" w:lineRule="auto"/>
        <w:jc w:val="both"/>
        <w:rPr>
          <w:rFonts w:ascii="Arial" w:hAnsi="Arial" w:cs="Arial"/>
        </w:rPr>
      </w:pPr>
      <w:r>
        <w:rPr>
          <w:rFonts w:ascii="Arial" w:hAnsi="Arial" w:cs="Arial"/>
        </w:rPr>
        <w:t xml:space="preserve"> </w:t>
      </w:r>
      <w:r>
        <w:rPr>
          <w:rFonts w:ascii="Arial" w:hAnsi="Arial" w:cs="Arial"/>
        </w:rPr>
        <w:tab/>
      </w:r>
      <w:r w:rsidRPr="00BF42C1">
        <w:rPr>
          <w:rFonts w:ascii="Arial" w:hAnsi="Arial" w:cs="Arial"/>
        </w:rPr>
        <w:t>Komunikacijsko sučelje ima višestruku namjenu. Prva i osnovna je</w:t>
      </w:r>
      <w:r>
        <w:rPr>
          <w:rFonts w:ascii="Arial" w:hAnsi="Arial" w:cs="Arial"/>
        </w:rPr>
        <w:t xml:space="preserve"> </w:t>
      </w:r>
      <w:r w:rsidR="0087204C">
        <w:rPr>
          <w:rFonts w:ascii="Arial" w:hAnsi="Arial" w:cs="Arial"/>
        </w:rPr>
        <w:t>k</w:t>
      </w:r>
      <w:r w:rsidRPr="00BF42C1">
        <w:rPr>
          <w:rFonts w:ascii="Arial" w:hAnsi="Arial" w:cs="Arial"/>
        </w:rPr>
        <w:t>omunikacija</w:t>
      </w:r>
      <w:r>
        <w:rPr>
          <w:rFonts w:ascii="Arial" w:hAnsi="Arial" w:cs="Arial"/>
        </w:rPr>
        <w:t xml:space="preserve"> </w:t>
      </w:r>
      <w:r w:rsidRPr="00BF42C1">
        <w:rPr>
          <w:rFonts w:ascii="Arial" w:hAnsi="Arial" w:cs="Arial"/>
        </w:rPr>
        <w:t>sa</w:t>
      </w:r>
      <w:r>
        <w:rPr>
          <w:rFonts w:ascii="Arial" w:hAnsi="Arial" w:cs="Arial"/>
        </w:rPr>
        <w:t xml:space="preserve"> </w:t>
      </w:r>
      <w:r w:rsidRPr="00BF42C1">
        <w:rPr>
          <w:rFonts w:ascii="Arial" w:hAnsi="Arial" w:cs="Arial"/>
        </w:rPr>
        <w:t>nadređenim PC računalom na kojem se piše upravljački program, šalje u PLC te dijagnosticira</w:t>
      </w:r>
      <w:r>
        <w:rPr>
          <w:rFonts w:ascii="Arial" w:hAnsi="Arial" w:cs="Arial"/>
        </w:rPr>
        <w:t xml:space="preserve"> stanje rada ( slika 2</w:t>
      </w:r>
      <w:r w:rsidR="0087204C">
        <w:rPr>
          <w:rFonts w:ascii="Arial" w:hAnsi="Arial" w:cs="Arial"/>
        </w:rPr>
        <w:t>.6.</w:t>
      </w:r>
      <w:r>
        <w:rPr>
          <w:rFonts w:ascii="Arial" w:hAnsi="Arial" w:cs="Arial"/>
        </w:rPr>
        <w:t xml:space="preserve"> </w:t>
      </w:r>
      <w:r w:rsidRPr="00BF42C1">
        <w:rPr>
          <w:rFonts w:ascii="Arial" w:hAnsi="Arial" w:cs="Arial"/>
        </w:rPr>
        <w:t>)</w:t>
      </w:r>
      <w:r>
        <w:rPr>
          <w:rFonts w:ascii="Arial" w:hAnsi="Arial" w:cs="Arial"/>
        </w:rPr>
        <w:t xml:space="preserve">. </w:t>
      </w:r>
    </w:p>
    <w:p w:rsidR="00786817" w:rsidRDefault="00F815A6" w:rsidP="005050C9">
      <w:pPr>
        <w:spacing w:after="100" w:afterAutospacing="1" w:line="360" w:lineRule="auto"/>
        <w:jc w:val="center"/>
        <w:rPr>
          <w:rFonts w:ascii="Arial" w:hAnsi="Arial" w:cs="Arial"/>
          <w:b/>
        </w:rPr>
      </w:pPr>
      <w:r>
        <w:rPr>
          <w:rFonts w:ascii="Arial" w:hAnsi="Arial" w:cs="Arial"/>
          <w:b/>
          <w:noProof/>
        </w:rPr>
        <w:drawing>
          <wp:inline distT="0" distB="0" distL="0" distR="0" wp14:anchorId="4CF85984" wp14:editId="6E8EF78A">
            <wp:extent cx="4029710" cy="1339850"/>
            <wp:effectExtent l="19050" t="0" r="889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029710" cy="1339850"/>
                    </a:xfrm>
                    <a:prstGeom prst="rect">
                      <a:avLst/>
                    </a:prstGeom>
                    <a:noFill/>
                    <a:ln w="9525">
                      <a:noFill/>
                      <a:miter lim="800000"/>
                      <a:headEnd/>
                      <a:tailEnd/>
                    </a:ln>
                  </pic:spPr>
                </pic:pic>
              </a:graphicData>
            </a:graphic>
          </wp:inline>
        </w:drawing>
      </w:r>
    </w:p>
    <w:p w:rsidR="00786817" w:rsidRDefault="00786817" w:rsidP="005050C9">
      <w:pPr>
        <w:spacing w:before="280" w:after="100" w:afterAutospacing="1" w:line="360" w:lineRule="auto"/>
        <w:jc w:val="center"/>
        <w:rPr>
          <w:rFonts w:ascii="Arial" w:hAnsi="Arial" w:cs="Arial"/>
          <w:b/>
        </w:rPr>
      </w:pPr>
      <w:r>
        <w:rPr>
          <w:rFonts w:ascii="Arial" w:hAnsi="Arial" w:cs="Arial"/>
          <w:b/>
        </w:rPr>
        <w:t>Slika 2</w:t>
      </w:r>
      <w:r w:rsidR="0087204C">
        <w:rPr>
          <w:rFonts w:ascii="Arial" w:hAnsi="Arial" w:cs="Arial"/>
          <w:b/>
        </w:rPr>
        <w:t>.6.</w:t>
      </w:r>
      <w:r>
        <w:rPr>
          <w:rFonts w:ascii="Arial" w:hAnsi="Arial" w:cs="Arial"/>
          <w:b/>
        </w:rPr>
        <w:t xml:space="preserve">  </w:t>
      </w:r>
      <w:r w:rsidRPr="00595560">
        <w:rPr>
          <w:rFonts w:ascii="Arial" w:hAnsi="Arial" w:cs="Arial"/>
          <w:i/>
        </w:rPr>
        <w:t>Povezivanje računala s PLC-om</w:t>
      </w:r>
    </w:p>
    <w:p w:rsidR="00786817" w:rsidRDefault="00786817" w:rsidP="005050C9">
      <w:pPr>
        <w:spacing w:before="280" w:after="100" w:afterAutospacing="1" w:line="360" w:lineRule="auto"/>
        <w:jc w:val="both"/>
        <w:rPr>
          <w:rFonts w:ascii="Arial" w:hAnsi="Arial" w:cs="Arial"/>
        </w:rPr>
      </w:pPr>
      <w:r w:rsidRPr="00BF42C1">
        <w:rPr>
          <w:rFonts w:ascii="Arial" w:hAnsi="Arial" w:cs="Arial"/>
        </w:rPr>
        <w:t xml:space="preserve">Ostale mogućnosti su komunikacija sa ostalim PLC uređajima i raznim senzorima preko njihove interne mreže (npr Device Net), komunikacija sa raznim vrstama operatorskih panela te komunikacija modemskom vezom. Gotovo svi PLC uređaji </w:t>
      </w:r>
      <w:r w:rsidRPr="00BF42C1">
        <w:rPr>
          <w:rFonts w:ascii="Arial" w:hAnsi="Arial" w:cs="Arial"/>
        </w:rPr>
        <w:lastRenderedPageBreak/>
        <w:t>imaju ugrađen serijski port za komunikaciju ( RS-232 – električki standardi), a komunikacija se vrši preko protokola koji ovisi o proizvođaču uređaja (najčešće full</w:t>
      </w:r>
      <w:r w:rsidR="0087204C">
        <w:rPr>
          <w:rFonts w:ascii="Arial" w:hAnsi="Arial" w:cs="Arial"/>
        </w:rPr>
        <w:t xml:space="preserve"> </w:t>
      </w:r>
      <w:r w:rsidRPr="00BF42C1">
        <w:rPr>
          <w:rFonts w:ascii="Arial" w:hAnsi="Arial" w:cs="Arial"/>
        </w:rPr>
        <w:t>duplex</w:t>
      </w:r>
      <w:r w:rsidR="0087204C">
        <w:rPr>
          <w:rFonts w:ascii="Arial" w:hAnsi="Arial" w:cs="Arial"/>
        </w:rPr>
        <w:t xml:space="preserve"> </w:t>
      </w:r>
      <w:r w:rsidRPr="00BF42C1">
        <w:rPr>
          <w:rFonts w:ascii="Arial" w:hAnsi="Arial" w:cs="Arial"/>
        </w:rPr>
        <w:t>serijska</w:t>
      </w:r>
      <w:r w:rsidR="0087204C">
        <w:rPr>
          <w:rFonts w:ascii="Arial" w:hAnsi="Arial" w:cs="Arial"/>
        </w:rPr>
        <w:t xml:space="preserve"> </w:t>
      </w:r>
      <w:r w:rsidRPr="00BF42C1">
        <w:rPr>
          <w:rFonts w:ascii="Arial" w:hAnsi="Arial" w:cs="Arial"/>
        </w:rPr>
        <w:t>veza)</w:t>
      </w:r>
      <w:r>
        <w:rPr>
          <w:rFonts w:ascii="Arial" w:hAnsi="Arial" w:cs="Arial"/>
        </w:rPr>
        <w:t xml:space="preserve">.       </w:t>
      </w:r>
      <w:r w:rsidR="0087204C">
        <w:rPr>
          <w:rFonts w:ascii="Arial" w:hAnsi="Arial" w:cs="Arial"/>
        </w:rPr>
        <w:t xml:space="preserve">  </w:t>
      </w:r>
      <w:r w:rsidR="0087204C">
        <w:rPr>
          <w:rFonts w:ascii="Arial" w:hAnsi="Arial" w:cs="Arial"/>
        </w:rPr>
        <w:tab/>
      </w:r>
      <w:r w:rsidR="0087204C">
        <w:rPr>
          <w:rFonts w:ascii="Arial" w:hAnsi="Arial" w:cs="Arial"/>
        </w:rPr>
        <w:tab/>
      </w:r>
      <w:r w:rsidR="0087204C">
        <w:rPr>
          <w:rFonts w:ascii="Arial" w:hAnsi="Arial" w:cs="Arial"/>
        </w:rPr>
        <w:tab/>
      </w:r>
      <w:r w:rsidR="0087204C">
        <w:rPr>
          <w:rFonts w:ascii="Arial" w:hAnsi="Arial" w:cs="Arial"/>
        </w:rPr>
        <w:tab/>
      </w:r>
      <w:r w:rsidR="0087204C">
        <w:rPr>
          <w:rFonts w:ascii="Arial" w:hAnsi="Arial" w:cs="Arial"/>
        </w:rPr>
        <w:tab/>
      </w:r>
      <w:r w:rsidR="0087204C">
        <w:rPr>
          <w:rFonts w:ascii="Arial" w:hAnsi="Arial" w:cs="Arial"/>
        </w:rPr>
        <w:tab/>
      </w:r>
      <w:r w:rsidR="0087204C">
        <w:rPr>
          <w:rFonts w:ascii="Arial" w:hAnsi="Arial" w:cs="Arial"/>
        </w:rPr>
        <w:tab/>
      </w:r>
      <w:r w:rsidR="0087204C">
        <w:rPr>
          <w:rFonts w:ascii="Arial" w:hAnsi="Arial" w:cs="Arial"/>
        </w:rPr>
        <w:tab/>
      </w:r>
      <w:r w:rsidR="0087204C">
        <w:rPr>
          <w:rFonts w:ascii="Arial" w:hAnsi="Arial" w:cs="Arial"/>
        </w:rPr>
        <w:tab/>
      </w:r>
      <w:r w:rsidR="0087204C">
        <w:rPr>
          <w:rFonts w:ascii="Arial" w:hAnsi="Arial" w:cs="Arial"/>
        </w:rPr>
        <w:tab/>
      </w:r>
      <w:r w:rsidR="0087204C">
        <w:rPr>
          <w:rFonts w:ascii="Arial" w:hAnsi="Arial" w:cs="Arial"/>
        </w:rPr>
        <w:tab/>
        <w:t xml:space="preserve">                 </w:t>
      </w:r>
    </w:p>
    <w:p w:rsidR="00786817" w:rsidRPr="00F815A6" w:rsidRDefault="00F815A6" w:rsidP="00F815A6">
      <w:pPr>
        <w:pStyle w:val="Podnaslov"/>
      </w:pPr>
      <w:bookmarkStart w:id="9" w:name="_Toc328486311"/>
      <w:r>
        <w:t xml:space="preserve">2.7. </w:t>
      </w:r>
      <w:r w:rsidR="00786817" w:rsidRPr="00F815A6">
        <w:t>Memorijski blok za program i podatke</w:t>
      </w:r>
      <w:bookmarkEnd w:id="9"/>
      <w:r w:rsidR="00786817" w:rsidRPr="00F815A6">
        <w:t xml:space="preserve"> </w:t>
      </w:r>
    </w:p>
    <w:p w:rsidR="00F815A6" w:rsidRDefault="00786817" w:rsidP="00F815A6">
      <w:pPr>
        <w:spacing w:before="280" w:after="100" w:afterAutospacing="1" w:line="360" w:lineRule="auto"/>
        <w:jc w:val="both"/>
        <w:rPr>
          <w:rFonts w:ascii="Arial" w:hAnsi="Arial" w:cs="Arial"/>
        </w:rPr>
      </w:pPr>
      <w:r>
        <w:rPr>
          <w:rFonts w:ascii="Arial" w:hAnsi="Arial" w:cs="Arial"/>
        </w:rPr>
        <w:t xml:space="preserve"> </w:t>
      </w:r>
      <w:r>
        <w:rPr>
          <w:rFonts w:ascii="Arial" w:hAnsi="Arial" w:cs="Arial"/>
        </w:rPr>
        <w:tab/>
      </w:r>
      <w:r w:rsidRPr="006D723B">
        <w:rPr>
          <w:rFonts w:ascii="Arial" w:hAnsi="Arial" w:cs="Arial"/>
        </w:rPr>
        <w:t>PLC korisnik prilikom programiranja koristi dva segmenta memorije procesorske jedinice – programske datoteke i datoteke podataka. Programske datoteke koriste korisnički definirane programe, potprograme i datoteku za dojavu i obradu</w:t>
      </w:r>
      <w:r w:rsidR="0087204C">
        <w:rPr>
          <w:rFonts w:ascii="Arial" w:hAnsi="Arial" w:cs="Arial"/>
        </w:rPr>
        <w:t xml:space="preserve"> </w:t>
      </w:r>
      <w:r w:rsidRPr="006D723B">
        <w:rPr>
          <w:rFonts w:ascii="Arial" w:hAnsi="Arial" w:cs="Arial"/>
        </w:rPr>
        <w:t>grešaka.</w:t>
      </w:r>
      <w:r w:rsidR="0087204C">
        <w:rPr>
          <w:rFonts w:ascii="Arial" w:hAnsi="Arial" w:cs="Arial"/>
        </w:rPr>
        <w:t xml:space="preserve"> </w:t>
      </w:r>
      <w:r w:rsidRPr="006D723B">
        <w:rPr>
          <w:rFonts w:ascii="Arial" w:hAnsi="Arial" w:cs="Arial"/>
        </w:rPr>
        <w:t>Datoteke podataka služe za memoriranje programski ovisnih podataka kao što su U/I status, posta</w:t>
      </w:r>
      <w:r>
        <w:rPr>
          <w:rFonts w:ascii="Arial" w:hAnsi="Arial" w:cs="Arial"/>
        </w:rPr>
        <w:t>vljene</w:t>
      </w:r>
      <w:r w:rsidRPr="006D723B">
        <w:rPr>
          <w:rFonts w:ascii="Arial" w:hAnsi="Arial" w:cs="Arial"/>
        </w:rPr>
        <w:t xml:space="preserve"> i trenutne vrijednosti brojača i vremenskih članova te ostale memorijske konstante i varijable. Podaci programske datoteke i datoteke podataka pohranjuju se u dvije vrste memorije; R</w:t>
      </w:r>
      <w:r>
        <w:rPr>
          <w:rFonts w:ascii="Arial" w:hAnsi="Arial" w:cs="Arial"/>
        </w:rPr>
        <w:t>AM (eng. random access memory -</w:t>
      </w:r>
      <w:r w:rsidRPr="006D723B">
        <w:rPr>
          <w:rFonts w:ascii="Arial" w:hAnsi="Arial" w:cs="Arial"/>
        </w:rPr>
        <w:t>memorija</w:t>
      </w:r>
      <w:r>
        <w:rPr>
          <w:rFonts w:ascii="Arial" w:hAnsi="Arial" w:cs="Arial"/>
        </w:rPr>
        <w:t xml:space="preserve"> </w:t>
      </w:r>
      <w:r w:rsidRPr="006D723B">
        <w:rPr>
          <w:rFonts w:ascii="Arial" w:hAnsi="Arial" w:cs="Arial"/>
        </w:rPr>
        <w:t>s izravnim pristupom) i EEPROM (eng. electricaly erasable programable read only</w:t>
      </w:r>
      <w:r>
        <w:rPr>
          <w:rFonts w:ascii="Arial" w:hAnsi="Arial" w:cs="Arial"/>
        </w:rPr>
        <w:t xml:space="preserve"> memory – električki obrisiva programska</w:t>
      </w:r>
      <w:r w:rsidRPr="006D723B">
        <w:rPr>
          <w:rFonts w:ascii="Arial" w:hAnsi="Arial" w:cs="Arial"/>
        </w:rPr>
        <w:t xml:space="preserve"> memorija nam</w:t>
      </w:r>
      <w:r>
        <w:rPr>
          <w:rFonts w:ascii="Arial" w:hAnsi="Arial" w:cs="Arial"/>
        </w:rPr>
        <w:t>i</w:t>
      </w:r>
      <w:r w:rsidRPr="006D723B">
        <w:rPr>
          <w:rFonts w:ascii="Arial" w:hAnsi="Arial" w:cs="Arial"/>
        </w:rPr>
        <w:t>jenjena isključivo za</w:t>
      </w:r>
      <w:r>
        <w:rPr>
          <w:rFonts w:ascii="Arial" w:hAnsi="Arial" w:cs="Arial"/>
        </w:rPr>
        <w:t xml:space="preserve"> </w:t>
      </w:r>
      <w:r w:rsidRPr="006D723B">
        <w:rPr>
          <w:rFonts w:ascii="Arial" w:hAnsi="Arial" w:cs="Arial"/>
        </w:rPr>
        <w:t xml:space="preserve">čitanje). </w:t>
      </w:r>
      <w:r>
        <w:rPr>
          <w:rFonts w:ascii="Arial" w:hAnsi="Arial" w:cs="Arial"/>
        </w:rPr>
        <w:t>R</w:t>
      </w:r>
      <w:r w:rsidRPr="006D723B">
        <w:rPr>
          <w:rFonts w:ascii="Arial" w:hAnsi="Arial" w:cs="Arial"/>
        </w:rPr>
        <w:t>AM memorija u PLC uređajima obično je podržana baterijom kako se po</w:t>
      </w:r>
      <w:r>
        <w:rPr>
          <w:rFonts w:ascii="Arial" w:hAnsi="Arial" w:cs="Arial"/>
        </w:rPr>
        <w:t xml:space="preserve"> </w:t>
      </w:r>
      <w:r w:rsidRPr="006D723B">
        <w:rPr>
          <w:rFonts w:ascii="Arial" w:hAnsi="Arial" w:cs="Arial"/>
        </w:rPr>
        <w:t>nestanku napona napajanja ne bi izgubili podaci (koji se ipak mogu izgubiti ako se</w:t>
      </w:r>
      <w:r>
        <w:rPr>
          <w:rFonts w:ascii="Arial" w:hAnsi="Arial" w:cs="Arial"/>
        </w:rPr>
        <w:t xml:space="preserve"> </w:t>
      </w:r>
      <w:r w:rsidRPr="006D723B">
        <w:rPr>
          <w:rFonts w:ascii="Arial" w:hAnsi="Arial" w:cs="Arial"/>
        </w:rPr>
        <w:t>istroši baterija), dok EEPROM memorija trajno sprema podatke bez obzira na napon</w:t>
      </w:r>
      <w:r>
        <w:rPr>
          <w:rFonts w:ascii="Arial" w:hAnsi="Arial" w:cs="Arial"/>
        </w:rPr>
        <w:t xml:space="preserve"> </w:t>
      </w:r>
      <w:r w:rsidRPr="006D723B">
        <w:rPr>
          <w:rFonts w:ascii="Arial" w:hAnsi="Arial" w:cs="Arial"/>
        </w:rPr>
        <w:t>napajanja. Korisnički programi izvode se</w:t>
      </w:r>
      <w:r>
        <w:rPr>
          <w:rFonts w:ascii="Arial" w:hAnsi="Arial" w:cs="Arial"/>
        </w:rPr>
        <w:t xml:space="preserve"> iz RAM memorije, a dobra je pra</w:t>
      </w:r>
      <w:r w:rsidRPr="006D723B">
        <w:rPr>
          <w:rFonts w:ascii="Arial" w:hAnsi="Arial" w:cs="Arial"/>
        </w:rPr>
        <w:t>ksa da se pohrane i u EEPROM memoriji te da se učitavaju u RAM svaki put kada se uključuje</w:t>
      </w:r>
      <w:r>
        <w:rPr>
          <w:rFonts w:ascii="Arial" w:hAnsi="Arial" w:cs="Arial"/>
        </w:rPr>
        <w:t xml:space="preserve"> </w:t>
      </w:r>
      <w:r w:rsidRPr="006D723B">
        <w:rPr>
          <w:rFonts w:ascii="Arial" w:hAnsi="Arial" w:cs="Arial"/>
        </w:rPr>
        <w:t>PLC, ili u slučaju gubitka podataka iz RAM memorije (iz bilo kojeg razloga). Sistemski program i memorija za upravljanje radom PLC uređaja nisu vidljivi i dostupni korisniku, ali su od ključne važnosti za njegov učinkovit rad.</w:t>
      </w:r>
    </w:p>
    <w:p w:rsidR="00786817" w:rsidRPr="00F815A6" w:rsidRDefault="00F815A6" w:rsidP="00F815A6">
      <w:pPr>
        <w:pStyle w:val="Podnaslov"/>
        <w:rPr>
          <w:rFonts w:ascii="Arial" w:hAnsi="Arial" w:cs="Arial"/>
        </w:rPr>
      </w:pPr>
      <w:bookmarkStart w:id="10" w:name="_Toc328486312"/>
      <w:r>
        <w:t xml:space="preserve">2.8. </w:t>
      </w:r>
      <w:r w:rsidR="00786817" w:rsidRPr="00AD1CFD">
        <w:t>Moduli za proširenje</w:t>
      </w:r>
      <w:bookmarkEnd w:id="10"/>
    </w:p>
    <w:p w:rsidR="005050C9" w:rsidRDefault="00786817" w:rsidP="005050C9">
      <w:pPr>
        <w:spacing w:before="280" w:after="100" w:afterAutospacing="1" w:line="360" w:lineRule="auto"/>
        <w:jc w:val="both"/>
        <w:rPr>
          <w:rFonts w:ascii="Arial" w:hAnsi="Arial" w:cs="Arial"/>
        </w:rPr>
      </w:pPr>
      <w:r>
        <w:rPr>
          <w:rFonts w:ascii="Arial" w:hAnsi="Arial" w:cs="Arial"/>
        </w:rPr>
        <w:t xml:space="preserve"> </w:t>
      </w:r>
      <w:r>
        <w:rPr>
          <w:rFonts w:ascii="Arial" w:hAnsi="Arial" w:cs="Arial"/>
        </w:rPr>
        <w:tab/>
      </w:r>
      <w:r w:rsidRPr="006D723B">
        <w:rPr>
          <w:rFonts w:ascii="Arial" w:hAnsi="Arial" w:cs="Arial"/>
        </w:rPr>
        <w:t>U osnovi PLC uređaj je od jednog dijela te na sebi ima ograničeni broj ulaznih i izlaznih stezaljki. Kada je za proces potrebno više ulaza ili izlaza nego ih na sebi ima</w:t>
      </w:r>
      <w:r>
        <w:rPr>
          <w:rFonts w:ascii="Arial" w:hAnsi="Arial" w:cs="Arial"/>
        </w:rPr>
        <w:t xml:space="preserve"> </w:t>
      </w:r>
      <w:r w:rsidRPr="006D723B">
        <w:rPr>
          <w:rFonts w:ascii="Arial" w:hAnsi="Arial" w:cs="Arial"/>
        </w:rPr>
        <w:t>osnovni uređaj koriste se moduli za proširenje (slot). Modul za proširenje je poseban uređaj koji se spaja na PLC i koji na sebi ima dodatne ulazne i/ili izlazne stezaljke. Na taj način se PLC uređaj uvijek može proširiti bez da se nabavlja novi. Najčešće se</w:t>
      </w:r>
      <w:r>
        <w:rPr>
          <w:rFonts w:ascii="Arial" w:hAnsi="Arial" w:cs="Arial"/>
        </w:rPr>
        <w:t xml:space="preserve"> </w:t>
      </w:r>
      <w:r w:rsidRPr="006D723B">
        <w:rPr>
          <w:rFonts w:ascii="Arial" w:hAnsi="Arial" w:cs="Arial"/>
        </w:rPr>
        <w:t>moduli za proširenje prodaju kao moduli za digitalne ulaze i/ili izlaze te moduli za</w:t>
      </w:r>
      <w:r>
        <w:rPr>
          <w:rFonts w:ascii="Arial" w:hAnsi="Arial" w:cs="Arial"/>
        </w:rPr>
        <w:t xml:space="preserve"> </w:t>
      </w:r>
      <w:r w:rsidRPr="006D723B">
        <w:rPr>
          <w:rFonts w:ascii="Arial" w:hAnsi="Arial" w:cs="Arial"/>
        </w:rPr>
        <w:t>analogne ulaze i/ili izlaze.</w:t>
      </w:r>
    </w:p>
    <w:p w:rsidR="00786817" w:rsidRDefault="00786817" w:rsidP="005050C9">
      <w:pPr>
        <w:spacing w:before="280" w:after="100" w:afterAutospacing="1" w:line="360" w:lineRule="auto"/>
        <w:ind w:firstLine="708"/>
        <w:jc w:val="both"/>
        <w:rPr>
          <w:rFonts w:ascii="Arial" w:hAnsi="Arial" w:cs="Arial"/>
        </w:rPr>
      </w:pPr>
      <w:r w:rsidRPr="006D723B">
        <w:rPr>
          <w:rFonts w:ascii="Arial" w:hAnsi="Arial" w:cs="Arial"/>
        </w:rPr>
        <w:lastRenderedPageBreak/>
        <w:t>Preporuča se da osnovni uređaj i moduli za proširenje koriste isti</w:t>
      </w:r>
      <w:r>
        <w:rPr>
          <w:rFonts w:ascii="Arial" w:hAnsi="Arial" w:cs="Arial"/>
        </w:rPr>
        <w:t xml:space="preserve"> </w:t>
      </w:r>
      <w:r w:rsidRPr="006D723B">
        <w:rPr>
          <w:rFonts w:ascii="Arial" w:hAnsi="Arial" w:cs="Arial"/>
        </w:rPr>
        <w:t>izvor napajanja. U pogonu moduli mogu biti udaljeni</w:t>
      </w:r>
      <w:r>
        <w:rPr>
          <w:rFonts w:ascii="Arial" w:hAnsi="Arial" w:cs="Arial"/>
        </w:rPr>
        <w:t xml:space="preserve"> od osnovnog uređaja te se veza </w:t>
      </w:r>
      <w:r w:rsidRPr="006D723B">
        <w:rPr>
          <w:rFonts w:ascii="Arial" w:hAnsi="Arial" w:cs="Arial"/>
        </w:rPr>
        <w:t>ostvaruje komunikacijskim kabelom. Broj modula koji se mogu spojiti osnovni uređaj</w:t>
      </w:r>
      <w:r>
        <w:rPr>
          <w:rFonts w:ascii="Arial" w:hAnsi="Arial" w:cs="Arial"/>
        </w:rPr>
        <w:t xml:space="preserve"> </w:t>
      </w:r>
      <w:r w:rsidRPr="006D723B">
        <w:rPr>
          <w:rFonts w:ascii="Arial" w:hAnsi="Arial" w:cs="Arial"/>
        </w:rPr>
        <w:t xml:space="preserve">ovisi o proizvođaču. </w:t>
      </w:r>
    </w:p>
    <w:p w:rsidR="00786817" w:rsidRDefault="00F815A6" w:rsidP="00F815A6">
      <w:pPr>
        <w:spacing w:before="280" w:after="100" w:afterAutospacing="1" w:line="360" w:lineRule="auto"/>
        <w:jc w:val="center"/>
        <w:rPr>
          <w:rFonts w:ascii="Arial" w:hAnsi="Arial" w:cs="Arial"/>
        </w:rPr>
      </w:pPr>
      <w:r>
        <w:rPr>
          <w:rFonts w:ascii="Arial" w:hAnsi="Arial" w:cs="Arial"/>
          <w:noProof/>
        </w:rPr>
        <w:drawing>
          <wp:inline distT="0" distB="0" distL="0" distR="0" wp14:anchorId="7DBB5A1F" wp14:editId="177D542C">
            <wp:extent cx="5401310" cy="2413635"/>
            <wp:effectExtent l="19050" t="0" r="889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401310" cy="2413635"/>
                    </a:xfrm>
                    <a:prstGeom prst="rect">
                      <a:avLst/>
                    </a:prstGeom>
                    <a:noFill/>
                    <a:ln w="9525">
                      <a:noFill/>
                      <a:miter lim="800000"/>
                      <a:headEnd/>
                      <a:tailEnd/>
                    </a:ln>
                  </pic:spPr>
                </pic:pic>
              </a:graphicData>
            </a:graphic>
          </wp:inline>
        </w:drawing>
      </w:r>
    </w:p>
    <w:p w:rsidR="00F815A6" w:rsidRDefault="00F815A6" w:rsidP="00F815A6">
      <w:pPr>
        <w:spacing w:before="280" w:after="100" w:afterAutospacing="1" w:line="360" w:lineRule="auto"/>
        <w:jc w:val="center"/>
        <w:rPr>
          <w:rFonts w:ascii="Arial" w:hAnsi="Arial" w:cs="Arial"/>
        </w:rPr>
      </w:pPr>
      <w:r>
        <w:rPr>
          <w:rFonts w:ascii="Arial" w:hAnsi="Arial" w:cs="Arial"/>
        </w:rPr>
        <w:t>Slika 2.8.1. Modul za proširenje</w:t>
      </w:r>
    </w:p>
    <w:p w:rsidR="00786817" w:rsidRDefault="00786817" w:rsidP="005050C9">
      <w:pPr>
        <w:spacing w:before="280" w:after="100" w:afterAutospacing="1" w:line="360" w:lineRule="auto"/>
        <w:rPr>
          <w:rFonts w:ascii="Arial" w:hAnsi="Arial" w:cs="Arial"/>
        </w:rPr>
      </w:pPr>
    </w:p>
    <w:p w:rsidR="00786817" w:rsidRDefault="00786817" w:rsidP="005050C9">
      <w:pPr>
        <w:spacing w:before="280" w:after="100" w:afterAutospacing="1" w:line="360" w:lineRule="auto"/>
        <w:rPr>
          <w:rFonts w:ascii="Arial" w:hAnsi="Arial" w:cs="Arial"/>
        </w:rPr>
      </w:pPr>
    </w:p>
    <w:p w:rsidR="00786817" w:rsidRDefault="00786817" w:rsidP="005050C9">
      <w:pPr>
        <w:spacing w:before="280" w:after="100" w:afterAutospacing="1" w:line="360" w:lineRule="auto"/>
        <w:rPr>
          <w:rFonts w:ascii="Arial" w:hAnsi="Arial" w:cs="Arial"/>
        </w:rPr>
      </w:pPr>
    </w:p>
    <w:p w:rsidR="00F815A6" w:rsidRDefault="00F815A6">
      <w:pPr>
        <w:rPr>
          <w:rStyle w:val="Naslov1Char"/>
        </w:rPr>
      </w:pPr>
      <w:r>
        <w:rPr>
          <w:rStyle w:val="Naslov1Char"/>
        </w:rPr>
        <w:br w:type="page"/>
      </w:r>
    </w:p>
    <w:p w:rsidR="0078068F" w:rsidRDefault="0078068F" w:rsidP="00F815A6">
      <w:pPr>
        <w:pStyle w:val="Naslov1"/>
        <w:numPr>
          <w:ilvl w:val="0"/>
          <w:numId w:val="6"/>
        </w:numPr>
        <w:rPr>
          <w:rFonts w:ascii="Arial" w:hAnsi="Arial" w:cs="Arial"/>
          <w:sz w:val="28"/>
          <w:szCs w:val="28"/>
        </w:rPr>
      </w:pPr>
      <w:bookmarkStart w:id="11" w:name="_Toc328486313"/>
      <w:r w:rsidRPr="00F815A6">
        <w:lastRenderedPageBreak/>
        <w:t>PROGRAMIRANJE</w:t>
      </w:r>
      <w:bookmarkEnd w:id="11"/>
    </w:p>
    <w:p w:rsidR="0078068F" w:rsidRDefault="0078068F" w:rsidP="005050C9">
      <w:pPr>
        <w:spacing w:before="280" w:after="100" w:afterAutospacing="1" w:line="360" w:lineRule="auto"/>
        <w:jc w:val="both"/>
        <w:rPr>
          <w:rFonts w:ascii="Arial" w:hAnsi="Arial" w:cs="Arial"/>
        </w:rPr>
      </w:pPr>
      <w:r>
        <w:rPr>
          <w:rFonts w:ascii="Arial" w:hAnsi="Arial" w:cs="Arial"/>
        </w:rPr>
        <w:t xml:space="preserve"> </w:t>
      </w:r>
      <w:r>
        <w:rPr>
          <w:rFonts w:ascii="Arial" w:hAnsi="Arial" w:cs="Arial"/>
        </w:rPr>
        <w:tab/>
      </w:r>
      <w:r w:rsidRPr="002A0AAD">
        <w:rPr>
          <w:rFonts w:ascii="Arial" w:hAnsi="Arial" w:cs="Arial"/>
        </w:rPr>
        <w:t>Jednako kao i ostala industrijska računala i PLC izvodi program i prema njemu upravlja procesom, odnosno kontrolira ulaze i upravlja izlazima. Pisanje programa najčešće e izvodi preko nadređenog PC računala na kojem je instaliran softver za korišteni PLC-a. U editoru se napiše programski kod u nekom od programskih jezika te se zatim provjeri njegova sintaksa (sve u PC računalu). Ako program</w:t>
      </w:r>
      <w:r>
        <w:rPr>
          <w:rFonts w:ascii="Arial" w:hAnsi="Arial" w:cs="Arial"/>
        </w:rPr>
        <w:t xml:space="preserve"> </w:t>
      </w:r>
      <w:r w:rsidRPr="002A0AAD">
        <w:rPr>
          <w:rFonts w:ascii="Arial" w:hAnsi="Arial" w:cs="Arial"/>
        </w:rPr>
        <w:t>nema sintaksnih grašaka softver ga šalje u RAM memoriju PLC-a te je on spreman za rad.Komunikacija između PC računala i PLC-a je najčešće serijska(RS-232) te može biti aktivna iza vrijeme izvođenja programa na PLC-u. Na taj način na ekranu PC računala uvijek možemo pratiti stanja ulaza i izlaza te zadavati naredbe direktno preko tipkovnice i miša.PLC se također može programirati i preko ručnih programatora koji posjeduju mali LCD</w:t>
      </w:r>
      <w:r>
        <w:rPr>
          <w:rFonts w:ascii="Arial" w:hAnsi="Arial" w:cs="Arial"/>
        </w:rPr>
        <w:t xml:space="preserve"> </w:t>
      </w:r>
      <w:r w:rsidRPr="002A0AAD">
        <w:rPr>
          <w:rFonts w:ascii="Arial" w:hAnsi="Arial" w:cs="Arial"/>
        </w:rPr>
        <w:t>displej uz skromnu tipkovnicu. Takvi se uređaji direktno spajaju na PLC te se mogu koristiti</w:t>
      </w:r>
      <w:r>
        <w:rPr>
          <w:rFonts w:ascii="Arial" w:hAnsi="Arial" w:cs="Arial"/>
        </w:rPr>
        <w:t xml:space="preserve"> </w:t>
      </w:r>
      <w:r w:rsidRPr="002A0AAD">
        <w:rPr>
          <w:rFonts w:ascii="Arial" w:hAnsi="Arial" w:cs="Arial"/>
        </w:rPr>
        <w:t xml:space="preserve">za kraće programe ili za manje izmjene programa kada se to mora obaviti u pogonu. </w:t>
      </w:r>
    </w:p>
    <w:p w:rsidR="0078068F" w:rsidRDefault="0078068F" w:rsidP="005050C9">
      <w:pPr>
        <w:spacing w:before="280" w:after="100" w:afterAutospacing="1" w:line="360" w:lineRule="auto"/>
        <w:jc w:val="both"/>
        <w:rPr>
          <w:rFonts w:ascii="Arial" w:hAnsi="Arial" w:cs="Arial"/>
        </w:rPr>
      </w:pPr>
      <w:r>
        <w:rPr>
          <w:rFonts w:ascii="Arial" w:hAnsi="Arial" w:cs="Arial"/>
        </w:rPr>
        <w:t xml:space="preserve"> </w:t>
      </w:r>
      <w:r>
        <w:rPr>
          <w:rFonts w:ascii="Arial" w:hAnsi="Arial" w:cs="Arial"/>
        </w:rPr>
        <w:tab/>
      </w:r>
      <w:r w:rsidRPr="002A0AAD">
        <w:rPr>
          <w:rFonts w:ascii="Arial" w:hAnsi="Arial" w:cs="Arial"/>
        </w:rPr>
        <w:t xml:space="preserve">Za neke jednostavnije procese postoje PLC uređaji </w:t>
      </w:r>
      <w:r>
        <w:rPr>
          <w:rFonts w:ascii="Arial" w:hAnsi="Arial" w:cs="Arial"/>
        </w:rPr>
        <w:t>koji posjeduju na sebi i displej</w:t>
      </w:r>
      <w:r w:rsidRPr="002A0AAD">
        <w:rPr>
          <w:rFonts w:ascii="Arial" w:hAnsi="Arial" w:cs="Arial"/>
        </w:rPr>
        <w:t xml:space="preserve"> i par funkcijskih</w:t>
      </w:r>
      <w:r>
        <w:rPr>
          <w:rFonts w:ascii="Arial" w:hAnsi="Arial" w:cs="Arial"/>
        </w:rPr>
        <w:t xml:space="preserve"> </w:t>
      </w:r>
      <w:r w:rsidRPr="002A0AAD">
        <w:rPr>
          <w:rFonts w:ascii="Arial" w:hAnsi="Arial" w:cs="Arial"/>
        </w:rPr>
        <w:t>tipki pa se mogu programirati na licu mjesta.Kako bi uspješno proveli programiranje PLC-a koji će potom upravljati procesom moramo na</w:t>
      </w:r>
      <w:r>
        <w:rPr>
          <w:rFonts w:ascii="Arial" w:hAnsi="Arial" w:cs="Arial"/>
        </w:rPr>
        <w:t xml:space="preserve"> </w:t>
      </w:r>
      <w:r w:rsidRPr="002A0AAD">
        <w:rPr>
          <w:rFonts w:ascii="Arial" w:hAnsi="Arial" w:cs="Arial"/>
        </w:rPr>
        <w:t>neki način program ispitati. Ispitivanje programa možemo vršiti samo tako da na ulaze u PLC</w:t>
      </w:r>
      <w:r>
        <w:rPr>
          <w:rFonts w:ascii="Arial" w:hAnsi="Arial" w:cs="Arial"/>
        </w:rPr>
        <w:t xml:space="preserve"> </w:t>
      </w:r>
      <w:r w:rsidRPr="002A0AAD">
        <w:rPr>
          <w:rFonts w:ascii="Arial" w:hAnsi="Arial" w:cs="Arial"/>
        </w:rPr>
        <w:t>dovedemo stanje veličina iz realnih uvjeta u procesu. Za to se koriste tzv. simulatori stanja</w:t>
      </w:r>
      <w:r>
        <w:rPr>
          <w:rFonts w:ascii="Arial" w:hAnsi="Arial" w:cs="Arial"/>
        </w:rPr>
        <w:t xml:space="preserve"> </w:t>
      </w:r>
      <w:r w:rsidRPr="002A0AAD">
        <w:rPr>
          <w:rFonts w:ascii="Arial" w:hAnsi="Arial" w:cs="Arial"/>
        </w:rPr>
        <w:t>PLC-a. Simulator stanja nije ništa drugo nego niz prekidača i kontrolnih lampica koji se</w:t>
      </w:r>
      <w:r>
        <w:rPr>
          <w:rFonts w:ascii="Arial" w:hAnsi="Arial" w:cs="Arial"/>
        </w:rPr>
        <w:t xml:space="preserve"> </w:t>
      </w:r>
      <w:r w:rsidRPr="002A0AAD">
        <w:rPr>
          <w:rFonts w:ascii="Arial" w:hAnsi="Arial" w:cs="Arial"/>
        </w:rPr>
        <w:t xml:space="preserve">zasebno spoje na ulaze i izlaze PLC-a. Kada želimo simulirati rad nekog senzora bitnog za proces npr. protusmrzavajući senzor (preklopi kada je temperatura &lt; </w:t>
      </w:r>
      <w:smartTag w:uri="urn:schemas-microsoft-com:office:smarttags" w:element="metricconverter">
        <w:smartTagPr>
          <w:attr w:name="ProductID" w:val="0ﾰC"/>
        </w:smartTagPr>
        <w:r w:rsidRPr="002A0AAD">
          <w:rPr>
            <w:rFonts w:ascii="Arial" w:hAnsi="Arial" w:cs="Arial"/>
          </w:rPr>
          <w:t>0°C</w:t>
        </w:r>
      </w:smartTag>
      <w:r w:rsidRPr="002A0AAD">
        <w:rPr>
          <w:rFonts w:ascii="Arial" w:hAnsi="Arial" w:cs="Arial"/>
        </w:rPr>
        <w:t>) na mjestu njegovog</w:t>
      </w:r>
      <w:r>
        <w:rPr>
          <w:rFonts w:ascii="Arial" w:hAnsi="Arial" w:cs="Arial"/>
        </w:rPr>
        <w:t xml:space="preserve"> </w:t>
      </w:r>
      <w:r w:rsidRPr="002A0AAD">
        <w:rPr>
          <w:rFonts w:ascii="Arial" w:hAnsi="Arial" w:cs="Arial"/>
        </w:rPr>
        <w:t>ulaza u PLC preklopimo prekidač koji će umjesto njega simulirati da je temperatura ispod0°C. Jednako tako će kontrolna lampica svijetliti kada je aktiviran izlaz na koji je ona spojena. Na taj način dobivamo simulaciju rada PLC-a vjernu stvarnim uvjetima u procesu kako bi</w:t>
      </w:r>
      <w:r>
        <w:rPr>
          <w:rFonts w:ascii="Arial" w:hAnsi="Arial" w:cs="Arial"/>
        </w:rPr>
        <w:t xml:space="preserve"> </w:t>
      </w:r>
      <w:r w:rsidRPr="002A0AAD">
        <w:rPr>
          <w:rFonts w:ascii="Arial" w:hAnsi="Arial" w:cs="Arial"/>
        </w:rPr>
        <w:t>smo</w:t>
      </w:r>
      <w:r>
        <w:rPr>
          <w:rFonts w:ascii="Arial" w:hAnsi="Arial" w:cs="Arial"/>
        </w:rPr>
        <w:t xml:space="preserve"> </w:t>
      </w:r>
      <w:r w:rsidRPr="002A0AAD">
        <w:rPr>
          <w:rFonts w:ascii="Arial" w:hAnsi="Arial" w:cs="Arial"/>
        </w:rPr>
        <w:t xml:space="preserve">mogli ispitati program. </w:t>
      </w:r>
    </w:p>
    <w:p w:rsidR="0078068F" w:rsidRDefault="0078068F" w:rsidP="00F815A6">
      <w:pPr>
        <w:pStyle w:val="Podnaslov"/>
        <w:numPr>
          <w:ilvl w:val="1"/>
          <w:numId w:val="6"/>
        </w:numPr>
      </w:pPr>
      <w:bookmarkStart w:id="12" w:name="_Toc328486314"/>
      <w:r w:rsidRPr="00144EEC">
        <w:t>STL ( Statement liste )</w:t>
      </w:r>
      <w:bookmarkEnd w:id="12"/>
    </w:p>
    <w:p w:rsidR="005050C9" w:rsidRDefault="0078068F" w:rsidP="005050C9">
      <w:pPr>
        <w:spacing w:before="280" w:after="100" w:afterAutospacing="1" w:line="360" w:lineRule="auto"/>
        <w:ind w:firstLine="708"/>
        <w:jc w:val="both"/>
        <w:rPr>
          <w:rFonts w:ascii="Arial" w:hAnsi="Arial" w:cs="Arial"/>
        </w:rPr>
      </w:pPr>
      <w:r w:rsidRPr="006F7C0E">
        <w:rPr>
          <w:rFonts w:ascii="Arial" w:hAnsi="Arial" w:cs="Arial"/>
        </w:rPr>
        <w:t>STL (statement liste) je programski jezik koji omogućava programerima da služeći se jednostavnim naredbama na nivou asemblera opisuj</w:t>
      </w:r>
      <w:r>
        <w:rPr>
          <w:rFonts w:ascii="Arial" w:hAnsi="Arial" w:cs="Arial"/>
        </w:rPr>
        <w:t xml:space="preserve">u operacije koje treba izvršiti </w:t>
      </w:r>
      <w:r w:rsidRPr="006F7C0E">
        <w:rPr>
          <w:rFonts w:ascii="Arial" w:hAnsi="Arial" w:cs="Arial"/>
        </w:rPr>
        <w:t xml:space="preserve">PLC da bi upravljao procesom (kao i kod programiranja u asembleru svaki </w:t>
      </w:r>
      <w:r w:rsidRPr="006F7C0E">
        <w:rPr>
          <w:rFonts w:ascii="Arial" w:hAnsi="Arial" w:cs="Arial"/>
        </w:rPr>
        <w:lastRenderedPageBreak/>
        <w:t>redak programskog kod-a predstavlja jednu naredbu za procesor). Modularna građa ovog jez</w:t>
      </w:r>
      <w:r>
        <w:rPr>
          <w:rFonts w:ascii="Arial" w:hAnsi="Arial" w:cs="Arial"/>
        </w:rPr>
        <w:t>i</w:t>
      </w:r>
      <w:r w:rsidRPr="006F7C0E">
        <w:rPr>
          <w:rFonts w:ascii="Arial" w:hAnsi="Arial" w:cs="Arial"/>
        </w:rPr>
        <w:t>ka omogućuje</w:t>
      </w:r>
      <w:r>
        <w:rPr>
          <w:rFonts w:ascii="Arial" w:hAnsi="Arial" w:cs="Arial"/>
        </w:rPr>
        <w:t xml:space="preserve"> nam da r</w:t>
      </w:r>
      <w:r w:rsidRPr="006F7C0E">
        <w:rPr>
          <w:rFonts w:ascii="Arial" w:hAnsi="Arial" w:cs="Arial"/>
        </w:rPr>
        <w:t xml:space="preserve">ješavamo kompleksne probleme na najučinkovitiji način. STL programski jezik </w:t>
      </w:r>
      <w:r>
        <w:rPr>
          <w:rFonts w:ascii="Arial" w:hAnsi="Arial" w:cs="Arial"/>
        </w:rPr>
        <w:t xml:space="preserve"> </w:t>
      </w:r>
      <w:r w:rsidRPr="006F7C0E">
        <w:rPr>
          <w:rFonts w:ascii="Arial" w:hAnsi="Arial" w:cs="Arial"/>
        </w:rPr>
        <w:t>ima određenu hijerarhiju p</w:t>
      </w:r>
      <w:r>
        <w:rPr>
          <w:rFonts w:ascii="Arial" w:hAnsi="Arial" w:cs="Arial"/>
        </w:rPr>
        <w:t xml:space="preserve">a nam ga je prema njoj najlakše </w:t>
      </w:r>
      <w:r w:rsidRPr="006F7C0E">
        <w:rPr>
          <w:rFonts w:ascii="Arial" w:hAnsi="Arial" w:cs="Arial"/>
        </w:rPr>
        <w:t>opisati:</w:t>
      </w:r>
      <w:r>
        <w:rPr>
          <w:rFonts w:ascii="Arial" w:hAnsi="Arial" w:cs="Arial"/>
        </w:rPr>
        <w:t xml:space="preserve">            </w:t>
      </w:r>
    </w:p>
    <w:p w:rsidR="005050C9" w:rsidRDefault="005F4BE2" w:rsidP="005050C9">
      <w:pPr>
        <w:numPr>
          <w:ilvl w:val="0"/>
          <w:numId w:val="3"/>
        </w:numPr>
        <w:spacing w:before="280" w:after="100" w:afterAutospacing="1" w:line="360" w:lineRule="auto"/>
        <w:ind w:left="3119"/>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2243455</wp:posOffset>
                </wp:positionH>
                <wp:positionV relativeFrom="paragraph">
                  <wp:posOffset>167005</wp:posOffset>
                </wp:positionV>
                <wp:extent cx="304800" cy="701675"/>
                <wp:effectExtent l="19050" t="10160" r="19050" b="1206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701675"/>
                        </a:xfrm>
                        <a:prstGeom prst="downArrow">
                          <a:avLst>
                            <a:gd name="adj1" fmla="val 50000"/>
                            <a:gd name="adj2" fmla="val 5755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76.65pt;margin-top:13.15pt;width:24pt;height:5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">
                <v:textbox style="layout-flow:vertical-ideographic"/>
              </v:shape>
            </w:pict>
          </mc:Fallback>
        </mc:AlternateContent>
      </w:r>
      <w:r w:rsidR="0078068F" w:rsidRPr="005050C9">
        <w:rPr>
          <w:rFonts w:ascii="Arial" w:hAnsi="Arial" w:cs="Arial"/>
          <w:b/>
        </w:rPr>
        <w:t>PROGRAM</w:t>
      </w:r>
    </w:p>
    <w:p w:rsidR="005050C9" w:rsidRPr="005050C9" w:rsidRDefault="005050C9" w:rsidP="005050C9">
      <w:pPr>
        <w:spacing w:before="280" w:after="100" w:afterAutospacing="1" w:line="360" w:lineRule="auto"/>
        <w:ind w:left="3119"/>
        <w:rPr>
          <w:rFonts w:ascii="Arial" w:hAnsi="Arial" w:cs="Arial"/>
          <w:b/>
        </w:rPr>
      </w:pPr>
    </w:p>
    <w:p w:rsidR="005050C9" w:rsidRDefault="005F4BE2" w:rsidP="005050C9">
      <w:pPr>
        <w:numPr>
          <w:ilvl w:val="0"/>
          <w:numId w:val="3"/>
        </w:numPr>
        <w:spacing w:before="280" w:after="100" w:afterAutospacing="1" w:line="360" w:lineRule="auto"/>
        <w:ind w:left="3119"/>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simplePos x="0" y="0"/>
                <wp:positionH relativeFrom="column">
                  <wp:posOffset>2243455</wp:posOffset>
                </wp:positionH>
                <wp:positionV relativeFrom="paragraph">
                  <wp:posOffset>191770</wp:posOffset>
                </wp:positionV>
                <wp:extent cx="304800" cy="583565"/>
                <wp:effectExtent l="19050" t="11430" r="19050" b="1460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83565"/>
                        </a:xfrm>
                        <a:prstGeom prst="downArrow">
                          <a:avLst>
                            <a:gd name="adj1" fmla="val 50000"/>
                            <a:gd name="adj2" fmla="val 4786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7" style="position:absolute;margin-left:176.65pt;margin-top:15.1pt;width:24pt;height: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">
                <v:textbox style="layout-flow:vertical-ideographic"/>
              </v:shape>
            </w:pict>
          </mc:Fallback>
        </mc:AlternateContent>
      </w:r>
      <w:r w:rsidR="0078068F" w:rsidRPr="005050C9">
        <w:rPr>
          <w:rFonts w:ascii="Arial" w:hAnsi="Arial" w:cs="Arial"/>
          <w:b/>
        </w:rPr>
        <w:t>KORAK (STEP)</w:t>
      </w:r>
    </w:p>
    <w:p w:rsidR="005050C9" w:rsidRDefault="005050C9" w:rsidP="005050C9">
      <w:pPr>
        <w:pStyle w:val="Odlomakpopisa"/>
        <w:rPr>
          <w:rFonts w:ascii="Arial" w:hAnsi="Arial" w:cs="Arial"/>
          <w:b/>
        </w:rPr>
      </w:pPr>
    </w:p>
    <w:p w:rsidR="005050C9" w:rsidRDefault="005F4BE2" w:rsidP="005050C9">
      <w:pPr>
        <w:numPr>
          <w:ilvl w:val="0"/>
          <w:numId w:val="3"/>
        </w:numPr>
        <w:spacing w:before="280" w:after="100" w:afterAutospacing="1" w:line="360" w:lineRule="auto"/>
        <w:ind w:left="3119"/>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2243455</wp:posOffset>
                </wp:positionH>
                <wp:positionV relativeFrom="paragraph">
                  <wp:posOffset>361315</wp:posOffset>
                </wp:positionV>
                <wp:extent cx="304800" cy="700405"/>
                <wp:effectExtent l="19050" t="6350" r="19050" b="1714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700405"/>
                        </a:xfrm>
                        <a:prstGeom prst="downArrow">
                          <a:avLst>
                            <a:gd name="adj1" fmla="val 50000"/>
                            <a:gd name="adj2" fmla="val 5744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margin-left:176.65pt;margin-top:28.45pt;width:24pt;height:5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">
                <v:textbox style="layout-flow:vertical-ideographic"/>
              </v:shape>
            </w:pict>
          </mc:Fallback>
        </mc:AlternateContent>
      </w:r>
      <w:r w:rsidR="0078068F" w:rsidRPr="005050C9">
        <w:rPr>
          <w:rFonts w:ascii="Arial" w:hAnsi="Arial" w:cs="Arial"/>
          <w:b/>
        </w:rPr>
        <w:t>NAREDBA</w:t>
      </w:r>
    </w:p>
    <w:p w:rsidR="005050C9" w:rsidRDefault="005050C9" w:rsidP="005050C9">
      <w:pPr>
        <w:spacing w:before="280" w:after="100" w:afterAutospacing="1" w:line="360" w:lineRule="auto"/>
        <w:ind w:left="3119"/>
        <w:rPr>
          <w:rFonts w:ascii="Arial" w:hAnsi="Arial" w:cs="Arial"/>
          <w:b/>
        </w:rPr>
      </w:pPr>
    </w:p>
    <w:p w:rsidR="005050C9" w:rsidRDefault="005F4BE2" w:rsidP="005050C9">
      <w:pPr>
        <w:numPr>
          <w:ilvl w:val="0"/>
          <w:numId w:val="3"/>
        </w:numPr>
        <w:spacing w:before="280" w:after="100" w:afterAutospacing="1" w:line="360" w:lineRule="auto"/>
        <w:ind w:left="3119"/>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2243455</wp:posOffset>
                </wp:positionH>
                <wp:positionV relativeFrom="paragraph">
                  <wp:posOffset>184150</wp:posOffset>
                </wp:positionV>
                <wp:extent cx="304800" cy="690880"/>
                <wp:effectExtent l="19050" t="12065" r="19050" b="2095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90880"/>
                        </a:xfrm>
                        <a:prstGeom prst="downArrow">
                          <a:avLst>
                            <a:gd name="adj1" fmla="val 50000"/>
                            <a:gd name="adj2" fmla="val 5666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176.65pt;margin-top:14.5pt;width:24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">
                <v:textbox style="layout-flow:vertical-ideographic"/>
              </v:shape>
            </w:pict>
          </mc:Fallback>
        </mc:AlternateContent>
      </w:r>
      <w:r w:rsidR="005050C9" w:rsidRPr="005050C9">
        <w:rPr>
          <w:rFonts w:ascii="Arial" w:hAnsi="Arial" w:cs="Arial"/>
          <w:b/>
        </w:rPr>
        <w:t>U</w:t>
      </w:r>
      <w:r w:rsidR="0078068F" w:rsidRPr="005050C9">
        <w:rPr>
          <w:rFonts w:ascii="Arial" w:hAnsi="Arial" w:cs="Arial"/>
          <w:b/>
        </w:rPr>
        <w:t>VJETNI DIO</w:t>
      </w:r>
    </w:p>
    <w:p w:rsidR="005050C9" w:rsidRPr="005050C9" w:rsidRDefault="005050C9" w:rsidP="005050C9">
      <w:pPr>
        <w:spacing w:before="280" w:after="100" w:afterAutospacing="1" w:line="360" w:lineRule="auto"/>
        <w:ind w:left="3119"/>
        <w:rPr>
          <w:rFonts w:ascii="Arial" w:hAnsi="Arial" w:cs="Arial"/>
          <w:b/>
        </w:rPr>
      </w:pPr>
    </w:p>
    <w:p w:rsidR="0078068F" w:rsidRDefault="0078068F" w:rsidP="005050C9">
      <w:pPr>
        <w:numPr>
          <w:ilvl w:val="0"/>
          <w:numId w:val="3"/>
        </w:numPr>
        <w:spacing w:before="280" w:after="100" w:afterAutospacing="1" w:line="360" w:lineRule="auto"/>
        <w:ind w:left="3119"/>
        <w:rPr>
          <w:rFonts w:ascii="Arial" w:hAnsi="Arial" w:cs="Arial"/>
          <w:b/>
        </w:rPr>
      </w:pPr>
      <w:r w:rsidRPr="005050C9">
        <w:rPr>
          <w:rFonts w:ascii="Arial" w:hAnsi="Arial" w:cs="Arial"/>
          <w:b/>
        </w:rPr>
        <w:t>IZVRŠNI DIO</w:t>
      </w:r>
    </w:p>
    <w:p w:rsidR="00F815A6" w:rsidRDefault="00F815A6" w:rsidP="00F815A6">
      <w:pPr>
        <w:pStyle w:val="Default"/>
      </w:pPr>
    </w:p>
    <w:p w:rsidR="00F815A6" w:rsidRPr="00F815A6" w:rsidRDefault="00F815A6" w:rsidP="005D60DE">
      <w:pPr>
        <w:pStyle w:val="Uvuenotijeloteksta"/>
        <w:spacing w:after="120" w:line="360" w:lineRule="auto"/>
        <w:ind w:left="360" w:firstLine="348"/>
        <w:jc w:val="both"/>
      </w:pPr>
      <w:r w:rsidRPr="00F815A6">
        <w:t xml:space="preserve">Svaki STL program se sastoji od niza koraka koji se izvršavaju slijedom od prvog prema zadnjem. Riječ korak se može tumačiti na više načina, ali većina STL programa korak tumači kao zasebnu naredbu. Korak ustvari predstavlja logički blok unutar kojega je napisan neki programski kod i kada se izvršavaju naredbe iz tog logičkog bloka kažemo da se izvršava određeni korak. U STL programskom jeziku se može programirati i bez koraka odnosno da cijeli program bude jedan korak, ali je to prilično nezgodno jer se teže kontrolira tok informacije,a i ne može se u potpunosti iskoristiti mogućnost programskog jezika. Svaki korak ima svoju oznaku (label) po kojoj ga se unutar programa može pozvati. </w:t>
      </w:r>
    </w:p>
    <w:p w:rsidR="005D60DE" w:rsidRPr="005D60DE" w:rsidRDefault="00F815A6" w:rsidP="005D60DE">
      <w:pPr>
        <w:pStyle w:val="Default"/>
        <w:spacing w:line="360" w:lineRule="auto"/>
        <w:ind w:left="284" w:firstLine="424"/>
        <w:jc w:val="both"/>
        <w:rPr>
          <w:color w:val="auto"/>
        </w:rPr>
      </w:pPr>
      <w:r w:rsidRPr="00F815A6">
        <w:rPr>
          <w:color w:val="auto"/>
        </w:rPr>
        <w:t xml:space="preserve">Naredbe su najosnovniji dio programa i zadaju se tako da imaju uvijetni i izvršni dio pa se u informatičkom jeziku takav raspored naziva rečenica (sentence). </w:t>
      </w:r>
    </w:p>
    <w:p w:rsidR="00F815A6" w:rsidRDefault="005D60DE" w:rsidP="005D60DE">
      <w:pPr>
        <w:autoSpaceDE w:val="0"/>
        <w:autoSpaceDN w:val="0"/>
        <w:adjustRightInd w:val="0"/>
        <w:spacing w:after="120" w:line="360" w:lineRule="auto"/>
        <w:ind w:left="284" w:firstLine="424"/>
        <w:jc w:val="both"/>
        <w:rPr>
          <w:rFonts w:ascii="Arial" w:hAnsi="Arial" w:cs="Arial"/>
        </w:rPr>
      </w:pPr>
      <w:r w:rsidRPr="005D60DE">
        <w:rPr>
          <w:rFonts w:ascii="Arial" w:hAnsi="Arial" w:cs="Arial"/>
        </w:rPr>
        <w:lastRenderedPageBreak/>
        <w:t xml:space="preserve">Uvijetni (conditional) dio je lista jednog ili više uvijeta čije se stanje provjerava u toku programa (stanje ulaza i izlaza,brojača, timera, itd). Uvjetni dio uvijek počinje riječju IF iza koje slijede uvijeti koji na kraju daju rezultat – visoko ili nisko. Ako su svi uvijeti ispunjeni uvijetni dio šalje logičko stanje visoko u izvršni (executive) dio koji potom izvršava zadane zadatke (npr. upravlja izlaznim stezaljkama PLC-a). Izvršni dio uvijek počinje riječju THEN. Na slici je prikazan STL programski kod koji se može nalaziti unutar jednog koraka. </w:t>
      </w:r>
    </w:p>
    <w:p w:rsidR="005D60DE" w:rsidRDefault="005D60DE" w:rsidP="005D60DE">
      <w:pPr>
        <w:autoSpaceDE w:val="0"/>
        <w:autoSpaceDN w:val="0"/>
        <w:adjustRightInd w:val="0"/>
        <w:spacing w:after="120" w:line="360" w:lineRule="auto"/>
        <w:ind w:left="284"/>
        <w:jc w:val="both"/>
        <w:rPr>
          <w:rFonts w:ascii="Arial" w:hAnsi="Arial" w:cs="Arial"/>
        </w:rPr>
      </w:pPr>
      <w:r>
        <w:rPr>
          <w:rFonts w:ascii="Arial" w:hAnsi="Arial" w:cs="Arial"/>
          <w:noProof/>
        </w:rPr>
        <w:drawing>
          <wp:inline distT="0" distB="0" distL="0" distR="0" wp14:anchorId="3E12C7AB" wp14:editId="7182C0FC">
            <wp:extent cx="5760720" cy="1769769"/>
            <wp:effectExtent l="1905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760720" cy="1769769"/>
                    </a:xfrm>
                    <a:prstGeom prst="rect">
                      <a:avLst/>
                    </a:prstGeom>
                    <a:noFill/>
                    <a:ln w="9525">
                      <a:noFill/>
                      <a:miter lim="800000"/>
                      <a:headEnd/>
                      <a:tailEnd/>
                    </a:ln>
                  </pic:spPr>
                </pic:pic>
              </a:graphicData>
            </a:graphic>
          </wp:inline>
        </w:drawing>
      </w:r>
    </w:p>
    <w:p w:rsidR="005D60DE" w:rsidRPr="005D60DE" w:rsidRDefault="005D60DE" w:rsidP="005D60DE">
      <w:pPr>
        <w:autoSpaceDE w:val="0"/>
        <w:autoSpaceDN w:val="0"/>
        <w:adjustRightInd w:val="0"/>
        <w:rPr>
          <w:rFonts w:ascii="Arial" w:hAnsi="Arial" w:cs="Arial"/>
          <w:color w:val="000000"/>
        </w:rPr>
      </w:pPr>
    </w:p>
    <w:p w:rsidR="005D60DE" w:rsidRPr="005D60DE" w:rsidRDefault="005D60DE" w:rsidP="005D60DE">
      <w:pPr>
        <w:autoSpaceDE w:val="0"/>
        <w:autoSpaceDN w:val="0"/>
        <w:adjustRightInd w:val="0"/>
        <w:spacing w:after="120" w:line="360" w:lineRule="auto"/>
        <w:ind w:left="360" w:firstLine="348"/>
        <w:jc w:val="both"/>
        <w:rPr>
          <w:rFonts w:ascii="Arial" w:hAnsi="Arial" w:cs="Arial"/>
          <w:color w:val="000000"/>
        </w:rPr>
      </w:pPr>
      <w:r w:rsidRPr="005D60DE">
        <w:rPr>
          <w:rFonts w:ascii="Arial" w:hAnsi="Arial" w:cs="Arial"/>
          <w:color w:val="000000"/>
        </w:rPr>
        <w:t xml:space="preserve">Na ovaj način možemo napraviti cijeli upravljački program odnosno da su sve rečenice dio jednog koraka, no da bi programiranju pristupili imalo ozbiljnije moramo se koristiti koracima. Programiranje sa koracima ima jedno pravilo sa kojim možemo određivati tok izvođenja programa. Pravilo govori da ako uvijetni dio zadnje rečenice unutar koraka nije ispunjen odnosno ako se izvršni dio zadnje rečenice ne izvršava program ne ide na sljedeći korak nego se vraća na prvu rečenicu unutar istog koraka. To bi značilo iz primjera sa slike da ako bi I:0/2 bio aktivan i O:0/4 bio neaktivan, OR funkcija bi davala logičko stanje nisko i izvršni dio ne bi radio, a program ne bi prešao na sljedeći korak nego bi se vratio na prvu rečenicu istoga odnosno provjeravao stanje I:0/1 itd. Pravilo ćemo najlakše prikazati na blokovskom dijagramu. </w:t>
      </w:r>
    </w:p>
    <w:p w:rsidR="005D60DE" w:rsidRDefault="005D60DE" w:rsidP="005D60DE">
      <w:pPr>
        <w:autoSpaceDE w:val="0"/>
        <w:autoSpaceDN w:val="0"/>
        <w:adjustRightInd w:val="0"/>
        <w:spacing w:after="120" w:line="360" w:lineRule="auto"/>
        <w:ind w:left="284"/>
        <w:jc w:val="center"/>
        <w:rPr>
          <w:rFonts w:ascii="Arial" w:hAnsi="Arial" w:cs="Arial"/>
        </w:rPr>
      </w:pPr>
      <w:r>
        <w:rPr>
          <w:rFonts w:ascii="Arial" w:hAnsi="Arial" w:cs="Arial"/>
          <w:noProof/>
        </w:rPr>
        <w:lastRenderedPageBreak/>
        <w:drawing>
          <wp:inline distT="0" distB="0" distL="0" distR="0" wp14:anchorId="403289E5" wp14:editId="6DE0E3E4">
            <wp:extent cx="4502827" cy="4462272"/>
            <wp:effectExtent l="1905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4503018" cy="4462461"/>
                    </a:xfrm>
                    <a:prstGeom prst="rect">
                      <a:avLst/>
                    </a:prstGeom>
                    <a:noFill/>
                    <a:ln w="9525">
                      <a:noFill/>
                      <a:miter lim="800000"/>
                      <a:headEnd/>
                      <a:tailEnd/>
                    </a:ln>
                  </pic:spPr>
                </pic:pic>
              </a:graphicData>
            </a:graphic>
          </wp:inline>
        </w:drawing>
      </w:r>
    </w:p>
    <w:p w:rsidR="005D60DE" w:rsidRPr="005D60DE" w:rsidRDefault="005D60DE" w:rsidP="005D60DE">
      <w:pPr>
        <w:autoSpaceDE w:val="0"/>
        <w:autoSpaceDN w:val="0"/>
        <w:adjustRightInd w:val="0"/>
        <w:spacing w:after="120" w:line="360" w:lineRule="auto"/>
        <w:ind w:left="284"/>
        <w:jc w:val="center"/>
        <w:rPr>
          <w:rFonts w:ascii="Arial" w:hAnsi="Arial" w:cs="Arial"/>
        </w:rPr>
      </w:pPr>
      <w:r>
        <w:rPr>
          <w:rFonts w:ascii="Arial" w:hAnsi="Arial" w:cs="Arial"/>
        </w:rPr>
        <w:t>Slika 3.1.1. Blokovski dijagram rada PLC-a</w:t>
      </w:r>
    </w:p>
    <w:p w:rsidR="005D60DE" w:rsidRPr="005D60DE" w:rsidRDefault="005D60DE" w:rsidP="005D60DE">
      <w:pPr>
        <w:autoSpaceDE w:val="0"/>
        <w:autoSpaceDN w:val="0"/>
        <w:adjustRightInd w:val="0"/>
        <w:rPr>
          <w:rFonts w:ascii="Arial" w:hAnsi="Arial" w:cs="Arial"/>
          <w:color w:val="000000"/>
        </w:rPr>
      </w:pPr>
    </w:p>
    <w:p w:rsidR="005D60DE" w:rsidRPr="005D60DE" w:rsidRDefault="005D60DE" w:rsidP="005D60DE">
      <w:pPr>
        <w:autoSpaceDE w:val="0"/>
        <w:autoSpaceDN w:val="0"/>
        <w:adjustRightInd w:val="0"/>
        <w:spacing w:after="120" w:line="360" w:lineRule="auto"/>
        <w:ind w:left="360" w:firstLine="348"/>
        <w:rPr>
          <w:rFonts w:ascii="Arial" w:hAnsi="Arial" w:cs="Arial"/>
          <w:color w:val="000000"/>
        </w:rPr>
      </w:pPr>
      <w:r w:rsidRPr="005D60DE">
        <w:rPr>
          <w:rFonts w:ascii="Arial" w:hAnsi="Arial" w:cs="Arial"/>
          <w:color w:val="000000"/>
        </w:rPr>
        <w:t xml:space="preserve">Dakle program će se vrtiti u petlji unutar jednog koraka sve dok se uvijet iz zadnje rečenice ne zadovolji. </w:t>
      </w:r>
    </w:p>
    <w:p w:rsidR="00F815A6" w:rsidRPr="00F815A6" w:rsidRDefault="00F815A6" w:rsidP="00F815A6">
      <w:pPr>
        <w:spacing w:before="280" w:after="100" w:afterAutospacing="1" w:line="360" w:lineRule="auto"/>
        <w:rPr>
          <w:rFonts w:ascii="Arial" w:hAnsi="Arial" w:cs="Arial"/>
        </w:rPr>
      </w:pPr>
    </w:p>
    <w:p w:rsidR="0078068F" w:rsidRPr="002352B2" w:rsidRDefault="005D60DE" w:rsidP="005D60DE">
      <w:pPr>
        <w:pStyle w:val="Podnaslov"/>
        <w:numPr>
          <w:ilvl w:val="1"/>
          <w:numId w:val="6"/>
        </w:numPr>
      </w:pPr>
      <w:bookmarkStart w:id="13" w:name="_Toc328486315"/>
      <w:r>
        <w:t>Kontaktni</w:t>
      </w:r>
      <w:r w:rsidR="0078068F">
        <w:t xml:space="preserve"> dijagrami</w:t>
      </w:r>
      <w:bookmarkEnd w:id="13"/>
    </w:p>
    <w:p w:rsidR="005050C9" w:rsidRDefault="0078068F" w:rsidP="005050C9">
      <w:pPr>
        <w:spacing w:before="280" w:after="100" w:afterAutospacing="1" w:line="360" w:lineRule="auto"/>
        <w:jc w:val="both"/>
        <w:rPr>
          <w:rFonts w:ascii="Arial" w:hAnsi="Arial" w:cs="Arial"/>
        </w:rPr>
      </w:pPr>
      <w:r>
        <w:rPr>
          <w:rFonts w:ascii="Arial" w:hAnsi="Arial" w:cs="Arial"/>
        </w:rPr>
        <w:t xml:space="preserve"> </w:t>
      </w:r>
      <w:r>
        <w:rPr>
          <w:rFonts w:ascii="Arial" w:hAnsi="Arial" w:cs="Arial"/>
        </w:rPr>
        <w:tab/>
      </w:r>
      <w:r w:rsidRPr="006F7C0E">
        <w:rPr>
          <w:rFonts w:ascii="Arial" w:hAnsi="Arial" w:cs="Arial"/>
        </w:rPr>
        <w:t>Kontaktni dijagrami (ladder diagrami) nastali su na bazi strujnih upravljačkih shema</w:t>
      </w:r>
      <w:r>
        <w:rPr>
          <w:rFonts w:ascii="Arial" w:hAnsi="Arial" w:cs="Arial"/>
        </w:rPr>
        <w:t xml:space="preserve"> </w:t>
      </w:r>
      <w:r w:rsidRPr="006F7C0E">
        <w:rPr>
          <w:rFonts w:ascii="Arial" w:hAnsi="Arial" w:cs="Arial"/>
        </w:rPr>
        <w:t>kojima se prikazuje protok struje u strujnom krugu i koje služe električarima kao podloga</w:t>
      </w:r>
      <w:r>
        <w:rPr>
          <w:rFonts w:ascii="Arial" w:hAnsi="Arial" w:cs="Arial"/>
        </w:rPr>
        <w:t xml:space="preserve"> </w:t>
      </w:r>
      <w:r w:rsidRPr="006F7C0E">
        <w:rPr>
          <w:rFonts w:ascii="Arial" w:hAnsi="Arial" w:cs="Arial"/>
        </w:rPr>
        <w:t>za ožičenje istog.</w:t>
      </w:r>
    </w:p>
    <w:p w:rsidR="00F7184F" w:rsidRDefault="0078068F" w:rsidP="00F7184F">
      <w:pPr>
        <w:spacing w:before="280" w:line="360" w:lineRule="auto"/>
        <w:ind w:firstLine="708"/>
        <w:jc w:val="both"/>
        <w:rPr>
          <w:rFonts w:ascii="Arial" w:hAnsi="Arial" w:cs="Arial"/>
        </w:rPr>
      </w:pPr>
      <w:r w:rsidRPr="006F7C0E">
        <w:rPr>
          <w:rFonts w:ascii="Arial" w:hAnsi="Arial" w:cs="Arial"/>
        </w:rPr>
        <w:t>Strujna shema se sastoji od dva horizontalna mrežna vodiča, a struja kroz krug teče odozgo prema dolje. Svaki strujni krug u strujnoj shemi prikazan je</w:t>
      </w:r>
      <w:r>
        <w:rPr>
          <w:rFonts w:ascii="Arial" w:hAnsi="Arial" w:cs="Arial"/>
        </w:rPr>
        <w:t xml:space="preserve"> </w:t>
      </w:r>
      <w:r w:rsidRPr="006F7C0E">
        <w:rPr>
          <w:rFonts w:ascii="Arial" w:hAnsi="Arial" w:cs="Arial"/>
        </w:rPr>
        <w:t>kao zaseban strujni put, a svaki strujni put sadrži minimalno jedan upravljani uređaj (npr. motor,relej,žarulja ili slično). Iz strujnog puta se vidi da je rad upravljanog uređaja</w:t>
      </w:r>
      <w:r>
        <w:rPr>
          <w:rFonts w:ascii="Arial" w:hAnsi="Arial" w:cs="Arial"/>
        </w:rPr>
        <w:t xml:space="preserve"> </w:t>
      </w:r>
      <w:r w:rsidRPr="006F7C0E">
        <w:rPr>
          <w:rFonts w:ascii="Arial" w:hAnsi="Arial" w:cs="Arial"/>
        </w:rPr>
        <w:t xml:space="preserve">određen uvjetima(npr. tipkala,pomoćni kontakti i slično) za njegovo uključenje. </w:t>
      </w:r>
      <w:r w:rsidRPr="006F7C0E">
        <w:rPr>
          <w:rFonts w:ascii="Arial" w:hAnsi="Arial" w:cs="Arial"/>
        </w:rPr>
        <w:lastRenderedPageBreak/>
        <w:t>Kontaktni</w:t>
      </w:r>
      <w:r>
        <w:rPr>
          <w:rFonts w:ascii="Arial" w:hAnsi="Arial" w:cs="Arial"/>
        </w:rPr>
        <w:t xml:space="preserve"> </w:t>
      </w:r>
      <w:r w:rsidRPr="006F7C0E">
        <w:rPr>
          <w:rFonts w:ascii="Arial" w:hAnsi="Arial" w:cs="Arial"/>
        </w:rPr>
        <w:t>dijagram PLC programskog jezika vrlo je sličan strujnom putu iz strujne sheme.</w:t>
      </w:r>
    </w:p>
    <w:p w:rsidR="005D60DE" w:rsidRDefault="005D60DE" w:rsidP="00F7184F">
      <w:pPr>
        <w:spacing w:before="280" w:line="360" w:lineRule="auto"/>
        <w:ind w:firstLine="708"/>
        <w:jc w:val="center"/>
      </w:pPr>
      <w:r>
        <w:rPr>
          <w:rFonts w:ascii="Arial" w:hAnsi="Arial" w:cs="Arial"/>
          <w:noProof/>
        </w:rPr>
        <w:drawing>
          <wp:inline distT="0" distB="0" distL="0" distR="0" wp14:anchorId="67938987" wp14:editId="220FE8DF">
            <wp:extent cx="1799408" cy="2545689"/>
            <wp:effectExtent l="1905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803851" cy="2551975"/>
                    </a:xfrm>
                    <a:prstGeom prst="rect">
                      <a:avLst/>
                    </a:prstGeom>
                    <a:noFill/>
                    <a:ln w="9525">
                      <a:noFill/>
                      <a:miter lim="800000"/>
                      <a:headEnd/>
                      <a:tailEnd/>
                    </a:ln>
                  </pic:spPr>
                </pic:pic>
              </a:graphicData>
            </a:graphic>
          </wp:inline>
        </w:drawing>
      </w:r>
    </w:p>
    <w:p w:rsidR="005D60DE" w:rsidRDefault="005D60DE" w:rsidP="005D60DE">
      <w:pPr>
        <w:spacing w:before="280" w:after="100" w:afterAutospacing="1" w:line="360" w:lineRule="auto"/>
        <w:ind w:firstLine="708"/>
        <w:jc w:val="center"/>
      </w:pPr>
      <w:r>
        <w:t>Slika 3.2.1. Kontakta shema čvrsto ožičenog start-stop upravljačkog kruga</w:t>
      </w:r>
    </w:p>
    <w:p w:rsidR="00F7184F" w:rsidRDefault="005D60DE" w:rsidP="00F7184F">
      <w:pPr>
        <w:pStyle w:val="Uvuenotijeloteksta"/>
        <w:spacing w:line="360" w:lineRule="auto"/>
        <w:ind w:left="360" w:firstLine="348"/>
        <w:jc w:val="both"/>
        <w:rPr>
          <w:color w:val="000000"/>
        </w:rPr>
      </w:pPr>
      <w:r w:rsidRPr="005D60DE">
        <w:rPr>
          <w:color w:val="000000"/>
        </w:rPr>
        <w:t>Kako se na slici vidi strujna shema se sastoji od dva horizontalna mrežna vodiča, a struja kroz krug teče odozgo prema dolje. Svaki strujni krug u strujnoj shemi prikazan je kao zaseban strujni put, a svaki strujni put sadrži minimalno jedan upravljani uređaj (npr. motor,relej,žarulja ili slično). Iz strujnog puta se vidi da je rad upravljanog uređaja određen uvjetima(npr. tipkala,pomoćni kontakti i slično) za njegovo uključenje. Kontaktni dijagram PLC programskog jezika vrlo je sličan strujnom putu iz strujne sheme.</w:t>
      </w:r>
    </w:p>
    <w:p w:rsidR="00F7184F" w:rsidRDefault="005D60DE" w:rsidP="00F7184F">
      <w:pPr>
        <w:pStyle w:val="Uvuenotijeloteksta"/>
        <w:spacing w:line="360" w:lineRule="auto"/>
        <w:ind w:left="360" w:firstLine="348"/>
        <w:jc w:val="center"/>
      </w:pPr>
      <w:r>
        <w:rPr>
          <w:noProof/>
        </w:rPr>
        <w:drawing>
          <wp:inline distT="0" distB="0" distL="0" distR="0" wp14:anchorId="57656AE8" wp14:editId="68C33373">
            <wp:extent cx="3826844" cy="2640787"/>
            <wp:effectExtent l="19050" t="0" r="2206"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3838023" cy="2648501"/>
                    </a:xfrm>
                    <a:prstGeom prst="rect">
                      <a:avLst/>
                    </a:prstGeom>
                    <a:noFill/>
                    <a:ln w="9525">
                      <a:noFill/>
                      <a:miter lim="800000"/>
                      <a:headEnd/>
                      <a:tailEnd/>
                    </a:ln>
                  </pic:spPr>
                </pic:pic>
              </a:graphicData>
            </a:graphic>
          </wp:inline>
        </w:drawing>
      </w:r>
    </w:p>
    <w:p w:rsidR="00F7184F" w:rsidRDefault="00F7184F" w:rsidP="005D60DE">
      <w:pPr>
        <w:spacing w:line="360" w:lineRule="auto"/>
        <w:ind w:firstLine="708"/>
        <w:jc w:val="center"/>
      </w:pPr>
      <w:r>
        <w:t>Slika 3.2.2. Kontaktni dijagram PLC programskog jezika</w:t>
      </w:r>
    </w:p>
    <w:p w:rsidR="00F7184F" w:rsidRPr="004552B2" w:rsidRDefault="00F7184F" w:rsidP="004552B2">
      <w:pPr>
        <w:pStyle w:val="Uvuenotijeloteksta"/>
        <w:spacing w:after="120" w:line="360" w:lineRule="auto"/>
        <w:ind w:left="360"/>
        <w:jc w:val="both"/>
        <w:rPr>
          <w:color w:val="000000"/>
        </w:rPr>
      </w:pPr>
      <w:r w:rsidRPr="004552B2">
        <w:rPr>
          <w:color w:val="000000"/>
        </w:rPr>
        <w:lastRenderedPageBreak/>
        <w:t xml:space="preserve">Kod strujne sheme simboli predstavljaju stvarne uređaje (kontakte) i njihovo ožičenje, dok kod kontaktnih dijagrama koji koriste slične simbole oni predstavljaju naredbe u programu. Kontaktni dijagram je dio upravljačkog softvera PLC-a za razliku od strujne sheme koja predstavlja stvarni tok struje u strujnom krugu. Još jedna razlika između kontaktnog dijagrama i strujne sheme je u tome što strujna shema prikazuje stanje kontakata (otvoreno ili zatvoreno) dok se u kontaktnom dijagramu ispituje da li je neka naredba istinita '1' ili neistinita '0' što ne mora imati veze sa stanjem kontakata priključenih na ulazne stezaljke PLC uređaja. </w:t>
      </w:r>
    </w:p>
    <w:p w:rsidR="00F7184F" w:rsidRPr="004552B2" w:rsidRDefault="00F7184F" w:rsidP="004552B2">
      <w:pPr>
        <w:pStyle w:val="Uvuenotijeloteksta"/>
        <w:spacing w:after="120" w:line="360" w:lineRule="auto"/>
        <w:ind w:left="360"/>
        <w:jc w:val="both"/>
        <w:rPr>
          <w:color w:val="000000"/>
        </w:rPr>
      </w:pPr>
      <w:r w:rsidRPr="004552B2">
        <w:rPr>
          <w:color w:val="000000"/>
        </w:rPr>
        <w:t xml:space="preserve">Svaki programski logički put u kontaktnom dijagramu mora imati najmanje jednu izlaznu naredbu, a obično sadrži jedan ili više uvijeta koji moraju biti zadovoljeni da bi se izvršila izlazna naredba. Uvjeti (uvjetne naredbe) su najčešće signali koji dolaze sa uređaja priključenih na ulaz PLC-a u kombinaciji sa statusom izlaza, pomoćnih memorijskih varijabli, vremenskih i brojačkih članova. Na desnoj strani svakog logičkog puta nalazi se izlazna naredba koja se aktivira/deaktivira s obzirom na stanje uvjeta. Izlazne naredbe su npr. 'uključi izlaz' naredba koja uključuje npr. izlazni relej PLC uređaja, interne naredbe PLC-a kao manipulacija bitovima, vremenskim i brojačkim članovima te matematičke naredbe. Na slici dan je primjer veze ozmeđu fizičkih kontakata PLC-a i kontaktnog dijagrama. </w:t>
      </w:r>
    </w:p>
    <w:p w:rsidR="00F7184F" w:rsidRDefault="00F7184F" w:rsidP="00F7184F">
      <w:pPr>
        <w:pStyle w:val="Default"/>
      </w:pPr>
      <w:r>
        <w:rPr>
          <w:noProof/>
        </w:rPr>
        <w:drawing>
          <wp:inline distT="0" distB="0" distL="0" distR="0" wp14:anchorId="2399B592" wp14:editId="5AD76001">
            <wp:extent cx="5760720" cy="1869926"/>
            <wp:effectExtent l="19050" t="0" r="0" b="0"/>
            <wp:docPr id="1"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760720" cy="1869926"/>
                    </a:xfrm>
                    <a:prstGeom prst="rect">
                      <a:avLst/>
                    </a:prstGeom>
                    <a:noFill/>
                    <a:ln w="9525">
                      <a:noFill/>
                      <a:miter lim="800000"/>
                      <a:headEnd/>
                      <a:tailEnd/>
                    </a:ln>
                  </pic:spPr>
                </pic:pic>
              </a:graphicData>
            </a:graphic>
          </wp:inline>
        </w:drawing>
      </w:r>
    </w:p>
    <w:p w:rsidR="00F7184F" w:rsidRPr="00F7184F" w:rsidRDefault="00F7184F" w:rsidP="00F7184F">
      <w:pPr>
        <w:autoSpaceDE w:val="0"/>
        <w:autoSpaceDN w:val="0"/>
        <w:adjustRightInd w:val="0"/>
        <w:rPr>
          <w:rFonts w:ascii="Arial" w:hAnsi="Arial" w:cs="Arial"/>
          <w:color w:val="000000"/>
        </w:rPr>
      </w:pPr>
    </w:p>
    <w:p w:rsidR="00F7184F" w:rsidRDefault="00F7184F" w:rsidP="00F7184F">
      <w:pPr>
        <w:autoSpaceDE w:val="0"/>
        <w:autoSpaceDN w:val="0"/>
        <w:adjustRightInd w:val="0"/>
        <w:spacing w:after="120"/>
        <w:ind w:left="360"/>
        <w:jc w:val="center"/>
        <w:rPr>
          <w:rFonts w:ascii="Arial" w:hAnsi="Arial" w:cs="Arial"/>
          <w:color w:val="000000"/>
          <w:sz w:val="22"/>
          <w:szCs w:val="22"/>
        </w:rPr>
      </w:pPr>
      <w:r>
        <w:rPr>
          <w:rFonts w:ascii="Arial" w:hAnsi="Arial" w:cs="Arial"/>
          <w:color w:val="000000"/>
          <w:sz w:val="22"/>
          <w:szCs w:val="22"/>
        </w:rPr>
        <w:t>Slika 3.2.3. Veza između fizičkih kontakata na PLC-u i kontaktnog djagrama</w:t>
      </w:r>
    </w:p>
    <w:p w:rsidR="004552B2" w:rsidRDefault="004552B2" w:rsidP="004552B2">
      <w:pPr>
        <w:autoSpaceDE w:val="0"/>
        <w:autoSpaceDN w:val="0"/>
        <w:adjustRightInd w:val="0"/>
        <w:spacing w:after="120" w:line="360" w:lineRule="auto"/>
        <w:ind w:left="360"/>
        <w:jc w:val="both"/>
        <w:rPr>
          <w:rFonts w:ascii="Arial" w:hAnsi="Arial" w:cs="Arial"/>
          <w:color w:val="000000"/>
        </w:rPr>
      </w:pPr>
    </w:p>
    <w:p w:rsidR="00F7184F" w:rsidRPr="00F7184F" w:rsidRDefault="00F7184F" w:rsidP="004552B2">
      <w:pPr>
        <w:autoSpaceDE w:val="0"/>
        <w:autoSpaceDN w:val="0"/>
        <w:adjustRightInd w:val="0"/>
        <w:spacing w:after="120" w:line="360" w:lineRule="auto"/>
        <w:ind w:left="360" w:firstLine="348"/>
        <w:jc w:val="both"/>
        <w:rPr>
          <w:rFonts w:ascii="Arial" w:hAnsi="Arial" w:cs="Arial"/>
          <w:color w:val="000000"/>
        </w:rPr>
      </w:pPr>
      <w:r w:rsidRPr="00F7184F">
        <w:rPr>
          <w:rFonts w:ascii="Arial" w:hAnsi="Arial" w:cs="Arial"/>
          <w:color w:val="000000"/>
        </w:rPr>
        <w:t xml:space="preserve">Program će stalno kontrolirati stanje fizičkog ulaza I/1 i prema tome upravljati izlazom O/1. Ovo je najbanalniji primjer kontaktnog dijagrama ali i kod programiranja se u principu koriste samo dvije osnovne kombinacije i njihovi izvodi. </w:t>
      </w:r>
    </w:p>
    <w:p w:rsidR="00F7184F" w:rsidRPr="00F7184F" w:rsidRDefault="00F7184F" w:rsidP="004552B2">
      <w:pPr>
        <w:autoSpaceDE w:val="0"/>
        <w:autoSpaceDN w:val="0"/>
        <w:adjustRightInd w:val="0"/>
        <w:spacing w:after="120" w:line="360" w:lineRule="auto"/>
        <w:ind w:left="360" w:firstLine="348"/>
        <w:jc w:val="both"/>
        <w:rPr>
          <w:rFonts w:ascii="Arial" w:hAnsi="Arial" w:cs="Arial"/>
          <w:color w:val="000000"/>
        </w:rPr>
      </w:pPr>
      <w:r w:rsidRPr="00F7184F">
        <w:rPr>
          <w:rFonts w:ascii="Arial" w:hAnsi="Arial" w:cs="Arial"/>
          <w:color w:val="000000"/>
        </w:rPr>
        <w:lastRenderedPageBreak/>
        <w:t xml:space="preserve">Osnovne kombinacije naredbi čine 'I' i 'ILI' logičke operacije. Kontaktni dijagram serijski povezanih naredbi odnosno 'I' logičke operacije dan je na slici. Primjer ovakve operacije je pokretanje lifta. Da bi se lift pokrenuo moraju biti zadovoljena dva osnovna uvjeta – vrata od lifta su zatvorena i lift nije preopterećen težinom. Ovdje je izlaz O/1 (output 1 – start motora lifta) u logičkom stanju'1' kada su uvijeti I/1 ulaz(input 1 - senzor zatvorenih vrata) i I/2 ulaz (input 2 – senzor preopterećenja lifta) u logičkom stanju '1'. Kada bilo koji od ta dva uvijeta nije ispunjen gubi se logički kontinuitet i lift se neće pokrenuti. </w:t>
      </w:r>
    </w:p>
    <w:p w:rsidR="00F7184F" w:rsidRPr="004552B2" w:rsidRDefault="00F7184F" w:rsidP="004552B2">
      <w:pPr>
        <w:spacing w:line="360" w:lineRule="auto"/>
        <w:jc w:val="center"/>
        <w:rPr>
          <w:rFonts w:ascii="Arial" w:hAnsi="Arial" w:cs="Arial"/>
        </w:rPr>
      </w:pPr>
      <w:r w:rsidRPr="004552B2">
        <w:rPr>
          <w:rFonts w:ascii="Arial" w:hAnsi="Arial" w:cs="Arial"/>
          <w:noProof/>
        </w:rPr>
        <w:drawing>
          <wp:inline distT="0" distB="0" distL="0" distR="0" wp14:anchorId="138AE886" wp14:editId="53070E35">
            <wp:extent cx="5577078" cy="1065736"/>
            <wp:effectExtent l="19050" t="0" r="4572"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5576039" cy="1065537"/>
                    </a:xfrm>
                    <a:prstGeom prst="rect">
                      <a:avLst/>
                    </a:prstGeom>
                    <a:noFill/>
                    <a:ln w="9525">
                      <a:noFill/>
                      <a:miter lim="800000"/>
                      <a:headEnd/>
                      <a:tailEnd/>
                    </a:ln>
                  </pic:spPr>
                </pic:pic>
              </a:graphicData>
            </a:graphic>
          </wp:inline>
        </w:drawing>
      </w:r>
    </w:p>
    <w:p w:rsidR="00F7184F" w:rsidRPr="004552B2" w:rsidRDefault="00F7184F" w:rsidP="004552B2">
      <w:pPr>
        <w:spacing w:line="360" w:lineRule="auto"/>
        <w:jc w:val="center"/>
        <w:rPr>
          <w:rFonts w:ascii="Arial" w:hAnsi="Arial" w:cs="Arial"/>
        </w:rPr>
      </w:pPr>
      <w:r w:rsidRPr="004552B2">
        <w:rPr>
          <w:rFonts w:ascii="Arial" w:hAnsi="Arial" w:cs="Arial"/>
        </w:rPr>
        <w:t>Slika 3.</w:t>
      </w:r>
      <w:r w:rsidR="004552B2">
        <w:rPr>
          <w:rFonts w:ascii="Arial" w:hAnsi="Arial" w:cs="Arial"/>
        </w:rPr>
        <w:t>2</w:t>
      </w:r>
      <w:r w:rsidRPr="004552B2">
        <w:rPr>
          <w:rFonts w:ascii="Arial" w:hAnsi="Arial" w:cs="Arial"/>
        </w:rPr>
        <w:t>.4. Serijski povezane naredbe (logički I)</w:t>
      </w:r>
    </w:p>
    <w:p w:rsidR="004552B2" w:rsidRDefault="004552B2" w:rsidP="004552B2">
      <w:pPr>
        <w:spacing w:line="360" w:lineRule="auto"/>
        <w:jc w:val="both"/>
        <w:rPr>
          <w:rFonts w:ascii="Arial" w:hAnsi="Arial" w:cs="Arial"/>
        </w:rPr>
      </w:pPr>
    </w:p>
    <w:p w:rsidR="00F7184F" w:rsidRPr="004552B2" w:rsidRDefault="00F7184F" w:rsidP="004552B2">
      <w:pPr>
        <w:spacing w:line="360" w:lineRule="auto"/>
        <w:ind w:firstLine="708"/>
        <w:jc w:val="both"/>
        <w:rPr>
          <w:rFonts w:ascii="Arial" w:hAnsi="Arial" w:cs="Arial"/>
          <w:color w:val="000000"/>
        </w:rPr>
      </w:pPr>
      <w:r w:rsidRPr="00F7184F">
        <w:rPr>
          <w:rFonts w:ascii="Arial" w:hAnsi="Arial" w:cs="Arial"/>
          <w:color w:val="000000"/>
        </w:rPr>
        <w:t xml:space="preserve">Kontaktni dijagram paralelno povezanih naredbi odnosno 'ILI' logičke operacije dan je na slici. Primjer ovakve operacije su automatska vrata na robnim kućama. Vrata će se otvoriti kada bilo koji od dva uvijeta bude ispunjen - ili senzor sa vanjske ili unutarnje strane vrata detektira osobu. Ovdje je izlaz O/1 (output 1 – start motora automatskih vrata) u logičkom stanju'1' kada je uvijet I/1 ulaz (input 1 – senzor sa vanjske strane vrata) ili I/2 ulaz (input 2 – senzor sa unutarnje strane vrata) u logičkom stanju '1'. Kada niti jedan od ta dva uvijeta nije ispunjen gubi se logički kontinuitet i vrata neće biti otvorena. </w:t>
      </w:r>
    </w:p>
    <w:p w:rsidR="00F7184F" w:rsidRPr="004552B2" w:rsidRDefault="00F7184F" w:rsidP="004552B2">
      <w:pPr>
        <w:autoSpaceDE w:val="0"/>
        <w:autoSpaceDN w:val="0"/>
        <w:adjustRightInd w:val="0"/>
        <w:spacing w:after="120" w:line="360" w:lineRule="auto"/>
        <w:jc w:val="center"/>
        <w:rPr>
          <w:rFonts w:ascii="Arial" w:hAnsi="Arial" w:cs="Arial"/>
        </w:rPr>
      </w:pPr>
      <w:r w:rsidRPr="004552B2">
        <w:rPr>
          <w:rFonts w:ascii="Arial" w:hAnsi="Arial" w:cs="Arial"/>
          <w:noProof/>
        </w:rPr>
        <w:drawing>
          <wp:inline distT="0" distB="0" distL="0" distR="0" wp14:anchorId="50B8E391" wp14:editId="5FFF031F">
            <wp:extent cx="5511241" cy="1266507"/>
            <wp:effectExtent l="1905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5528893" cy="1270564"/>
                    </a:xfrm>
                    <a:prstGeom prst="rect">
                      <a:avLst/>
                    </a:prstGeom>
                    <a:noFill/>
                    <a:ln w="9525">
                      <a:noFill/>
                      <a:miter lim="800000"/>
                      <a:headEnd/>
                      <a:tailEnd/>
                    </a:ln>
                  </pic:spPr>
                </pic:pic>
              </a:graphicData>
            </a:graphic>
          </wp:inline>
        </w:drawing>
      </w:r>
    </w:p>
    <w:p w:rsidR="00F7184F" w:rsidRPr="004552B2" w:rsidRDefault="00F7184F" w:rsidP="004552B2">
      <w:pPr>
        <w:autoSpaceDE w:val="0"/>
        <w:autoSpaceDN w:val="0"/>
        <w:adjustRightInd w:val="0"/>
        <w:spacing w:after="120" w:line="360" w:lineRule="auto"/>
        <w:jc w:val="center"/>
        <w:rPr>
          <w:rFonts w:ascii="Arial" w:hAnsi="Arial" w:cs="Arial"/>
        </w:rPr>
      </w:pPr>
      <w:r w:rsidRPr="004552B2">
        <w:rPr>
          <w:rFonts w:ascii="Arial" w:hAnsi="Arial" w:cs="Arial"/>
        </w:rPr>
        <w:t>Slika 3.3.5. Logički ILI funkcija</w:t>
      </w:r>
    </w:p>
    <w:p w:rsidR="00F7184F" w:rsidRPr="004552B2" w:rsidRDefault="00F7184F" w:rsidP="004552B2">
      <w:pPr>
        <w:autoSpaceDE w:val="0"/>
        <w:autoSpaceDN w:val="0"/>
        <w:adjustRightInd w:val="0"/>
        <w:spacing w:after="120" w:line="360" w:lineRule="auto"/>
        <w:jc w:val="both"/>
        <w:rPr>
          <w:rFonts w:ascii="Arial" w:hAnsi="Arial" w:cs="Arial"/>
        </w:rPr>
      </w:pPr>
    </w:p>
    <w:p w:rsidR="00F7184F" w:rsidRPr="00F7184F" w:rsidRDefault="00F7184F" w:rsidP="004552B2">
      <w:pPr>
        <w:autoSpaceDE w:val="0"/>
        <w:autoSpaceDN w:val="0"/>
        <w:adjustRightInd w:val="0"/>
        <w:spacing w:after="120" w:line="360" w:lineRule="auto"/>
        <w:ind w:left="360"/>
        <w:jc w:val="both"/>
        <w:rPr>
          <w:rFonts w:ascii="Arial" w:hAnsi="Arial" w:cs="Arial"/>
          <w:color w:val="000000"/>
        </w:rPr>
      </w:pPr>
      <w:r w:rsidRPr="00F7184F">
        <w:rPr>
          <w:rFonts w:ascii="Arial" w:hAnsi="Arial" w:cs="Arial"/>
          <w:color w:val="000000"/>
        </w:rPr>
        <w:t xml:space="preserve">Najčešće se osnovne logičke operacije kombiniraju pa iz njih možemo izvesti kompletnu boleovu algebru. Takav pristup daje nam bezbroj mogućnosti kod </w:t>
      </w:r>
      <w:r w:rsidRPr="00F7184F">
        <w:rPr>
          <w:rFonts w:ascii="Arial" w:hAnsi="Arial" w:cs="Arial"/>
          <w:color w:val="000000"/>
        </w:rPr>
        <w:lastRenderedPageBreak/>
        <w:t xml:space="preserve">samog programiranja. Primjer ovakve kombinacije dan je na slici gdje je prikazana XOR logička funkcija kombinirana sa I logičkom funkcijom. </w:t>
      </w:r>
    </w:p>
    <w:p w:rsidR="004552B2" w:rsidRDefault="00F7184F" w:rsidP="004552B2">
      <w:pPr>
        <w:pStyle w:val="Default"/>
        <w:spacing w:line="360" w:lineRule="auto"/>
        <w:jc w:val="both"/>
      </w:pPr>
      <w:r w:rsidRPr="004552B2">
        <w:rPr>
          <w:noProof/>
        </w:rPr>
        <w:drawing>
          <wp:inline distT="0" distB="0" distL="0" distR="0" wp14:anchorId="5527A71C" wp14:editId="6D42B7C2">
            <wp:extent cx="5760720" cy="1500216"/>
            <wp:effectExtent l="1905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5760720" cy="1500216"/>
                    </a:xfrm>
                    <a:prstGeom prst="rect">
                      <a:avLst/>
                    </a:prstGeom>
                    <a:noFill/>
                    <a:ln w="9525">
                      <a:noFill/>
                      <a:miter lim="800000"/>
                      <a:headEnd/>
                      <a:tailEnd/>
                    </a:ln>
                  </pic:spPr>
                </pic:pic>
              </a:graphicData>
            </a:graphic>
          </wp:inline>
        </w:drawing>
      </w:r>
    </w:p>
    <w:p w:rsidR="00F7184F" w:rsidRPr="004552B2" w:rsidRDefault="004552B2" w:rsidP="004552B2">
      <w:pPr>
        <w:pStyle w:val="Default"/>
        <w:spacing w:line="360" w:lineRule="auto"/>
        <w:jc w:val="center"/>
      </w:pPr>
      <w:r>
        <w:t xml:space="preserve">Slika 3.2.6. </w:t>
      </w:r>
      <w:r w:rsidR="00F7184F" w:rsidRPr="004552B2">
        <w:t xml:space="preserve"> </w:t>
      </w:r>
      <w:r>
        <w:t>XOR logička funkcija</w:t>
      </w:r>
    </w:p>
    <w:p w:rsidR="004552B2" w:rsidRDefault="004552B2" w:rsidP="004552B2">
      <w:pPr>
        <w:autoSpaceDE w:val="0"/>
        <w:autoSpaceDN w:val="0"/>
        <w:adjustRightInd w:val="0"/>
        <w:spacing w:after="120" w:line="360" w:lineRule="auto"/>
        <w:ind w:left="360"/>
        <w:jc w:val="both"/>
        <w:rPr>
          <w:rFonts w:ascii="Arial" w:hAnsi="Arial" w:cs="Arial"/>
          <w:color w:val="000000"/>
        </w:rPr>
      </w:pPr>
    </w:p>
    <w:p w:rsidR="00F7184F" w:rsidRPr="00F7184F" w:rsidRDefault="00F7184F" w:rsidP="004552B2">
      <w:pPr>
        <w:autoSpaceDE w:val="0"/>
        <w:autoSpaceDN w:val="0"/>
        <w:adjustRightInd w:val="0"/>
        <w:spacing w:after="120" w:line="360" w:lineRule="auto"/>
        <w:ind w:left="360" w:firstLine="348"/>
        <w:jc w:val="both"/>
        <w:rPr>
          <w:rFonts w:ascii="Arial" w:hAnsi="Arial" w:cs="Arial"/>
          <w:color w:val="000000"/>
        </w:rPr>
      </w:pPr>
      <w:r w:rsidRPr="00F7184F">
        <w:rPr>
          <w:rFonts w:ascii="Arial" w:hAnsi="Arial" w:cs="Arial"/>
          <w:color w:val="000000"/>
        </w:rPr>
        <w:t xml:space="preserve">Programi se sastoje od desetak i više logičkih krugova pa treba naglasiti da se program napisan u kontaktnom dijagramu izvodi odozgo prema dolje tj. od prvog logičkog kruga prema zadnjem. </w:t>
      </w:r>
    </w:p>
    <w:p w:rsidR="00F7184F" w:rsidRPr="00F7184F" w:rsidRDefault="00F7184F" w:rsidP="004552B2">
      <w:pPr>
        <w:autoSpaceDE w:val="0"/>
        <w:autoSpaceDN w:val="0"/>
        <w:adjustRightInd w:val="0"/>
        <w:spacing w:after="120" w:line="360" w:lineRule="auto"/>
        <w:ind w:left="360" w:firstLine="348"/>
        <w:jc w:val="both"/>
        <w:rPr>
          <w:rFonts w:ascii="Arial" w:hAnsi="Arial" w:cs="Arial"/>
          <w:color w:val="000000"/>
        </w:rPr>
      </w:pPr>
      <w:r w:rsidRPr="00F7184F">
        <w:rPr>
          <w:rFonts w:ascii="Arial" w:hAnsi="Arial" w:cs="Arial"/>
          <w:color w:val="000000"/>
        </w:rPr>
        <w:t xml:space="preserve">Često se u praksi za pokretanje i zaustavljanje raznih uređaja (motori, ventili itd) koriste tipkala. Da bi PLC nakon pritiska na tipkalo za startanje to zapamtio i prenio na odgovarajući izlaz potrebno je napisati sljedeći logički krug. </w:t>
      </w:r>
    </w:p>
    <w:p w:rsidR="004552B2" w:rsidRPr="004552B2" w:rsidRDefault="00F7184F" w:rsidP="004552B2">
      <w:pPr>
        <w:autoSpaceDE w:val="0"/>
        <w:autoSpaceDN w:val="0"/>
        <w:adjustRightInd w:val="0"/>
        <w:spacing w:after="120" w:line="360" w:lineRule="auto"/>
        <w:jc w:val="both"/>
        <w:rPr>
          <w:rFonts w:ascii="Arial" w:hAnsi="Arial" w:cs="Arial"/>
        </w:rPr>
      </w:pPr>
      <w:r w:rsidRPr="004552B2">
        <w:rPr>
          <w:rFonts w:ascii="Arial" w:hAnsi="Arial" w:cs="Arial"/>
          <w:noProof/>
        </w:rPr>
        <w:drawing>
          <wp:inline distT="0" distB="0" distL="0" distR="0" wp14:anchorId="33907E78" wp14:editId="49509823">
            <wp:extent cx="5361940" cy="1550670"/>
            <wp:effectExtent l="1905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5361940" cy="1550670"/>
                    </a:xfrm>
                    <a:prstGeom prst="rect">
                      <a:avLst/>
                    </a:prstGeom>
                    <a:noFill/>
                    <a:ln w="9525">
                      <a:noFill/>
                      <a:miter lim="800000"/>
                      <a:headEnd/>
                      <a:tailEnd/>
                    </a:ln>
                  </pic:spPr>
                </pic:pic>
              </a:graphicData>
            </a:graphic>
          </wp:inline>
        </w:drawing>
      </w:r>
    </w:p>
    <w:p w:rsidR="004552B2" w:rsidRDefault="004552B2" w:rsidP="004552B2">
      <w:pPr>
        <w:autoSpaceDE w:val="0"/>
        <w:autoSpaceDN w:val="0"/>
        <w:adjustRightInd w:val="0"/>
        <w:spacing w:line="360" w:lineRule="auto"/>
        <w:jc w:val="both"/>
        <w:rPr>
          <w:rFonts w:ascii="Arial" w:hAnsi="Arial" w:cs="Arial"/>
          <w:color w:val="000000"/>
        </w:rPr>
      </w:pPr>
    </w:p>
    <w:p w:rsidR="004552B2" w:rsidRPr="004552B2" w:rsidRDefault="004552B2" w:rsidP="004552B2">
      <w:pPr>
        <w:autoSpaceDE w:val="0"/>
        <w:autoSpaceDN w:val="0"/>
        <w:adjustRightInd w:val="0"/>
        <w:spacing w:after="120" w:line="360" w:lineRule="auto"/>
        <w:ind w:left="360"/>
        <w:jc w:val="both"/>
        <w:rPr>
          <w:rFonts w:ascii="Arial" w:hAnsi="Arial" w:cs="Arial"/>
          <w:color w:val="000000"/>
        </w:rPr>
      </w:pPr>
      <w:r>
        <w:rPr>
          <w:rFonts w:ascii="Arial" w:hAnsi="Arial" w:cs="Arial"/>
          <w:color w:val="000000"/>
        </w:rPr>
        <w:t>D</w:t>
      </w:r>
      <w:r w:rsidRPr="004552B2">
        <w:rPr>
          <w:rFonts w:ascii="Arial" w:hAnsi="Arial" w:cs="Arial"/>
          <w:color w:val="000000"/>
        </w:rPr>
        <w:t xml:space="preserve">akle u trenutku kada se stisne tipkalo START, a nije stisnuto tipkalo STOP prema uvijetnom dijelu logičkog kruga uključiti će se motorska sklopka i MOTOR će proraditi. Već u sljedećem prolazu ciklusa rada PLC-a (ms) tipkalo START ne mora biti pritisnuto jer će MOTOR sam sebe držati uključenim (samoodržanje). Prekid rada motora možemo ostvariti pritiskom na tipkalo STOP. Dobro je primjetiti da se izlazno stanje motora (MOTOR) koristi u logičkoj operaciji odlučivanja. </w:t>
      </w:r>
    </w:p>
    <w:p w:rsidR="0078068F" w:rsidRPr="004552B2" w:rsidRDefault="0078068F" w:rsidP="004552B2">
      <w:pPr>
        <w:pStyle w:val="Naslov1"/>
        <w:numPr>
          <w:ilvl w:val="0"/>
          <w:numId w:val="6"/>
        </w:numPr>
      </w:pPr>
      <w:bookmarkStart w:id="14" w:name="_Toc328486316"/>
      <w:r w:rsidRPr="004552B2">
        <w:lastRenderedPageBreak/>
        <w:t>ZAKLJUČAK</w:t>
      </w:r>
      <w:bookmarkEnd w:id="14"/>
    </w:p>
    <w:p w:rsidR="004552B2" w:rsidRDefault="0078068F" w:rsidP="005050C9">
      <w:pPr>
        <w:spacing w:before="280" w:after="100" w:afterAutospacing="1" w:line="360" w:lineRule="auto"/>
        <w:jc w:val="both"/>
        <w:rPr>
          <w:rFonts w:ascii="Arial" w:hAnsi="Arial" w:cs="Arial"/>
        </w:rPr>
      </w:pPr>
      <w:r>
        <w:rPr>
          <w:rFonts w:ascii="Arial" w:hAnsi="Arial" w:cs="Arial"/>
        </w:rPr>
        <w:t xml:space="preserve"> </w:t>
      </w:r>
      <w:r>
        <w:rPr>
          <w:rFonts w:ascii="Arial" w:hAnsi="Arial" w:cs="Arial"/>
        </w:rPr>
        <w:tab/>
        <w:t xml:space="preserve">Smatram da je ovo </w:t>
      </w:r>
      <w:r w:rsidRPr="00AD1D5C">
        <w:rPr>
          <w:rFonts w:ascii="Arial" w:hAnsi="Arial" w:cs="Arial"/>
        </w:rPr>
        <w:t>jedno od </w:t>
      </w:r>
      <w:r w:rsidR="004552B2">
        <w:rPr>
          <w:rFonts w:ascii="Arial" w:hAnsi="Arial" w:cs="Arial"/>
        </w:rPr>
        <w:t xml:space="preserve">najboljih </w:t>
      </w:r>
      <w:r w:rsidRPr="00AD1D5C">
        <w:rPr>
          <w:rFonts w:ascii="Arial" w:hAnsi="Arial" w:cs="Arial"/>
        </w:rPr>
        <w:t>rješenja za automatsko upravljanje složenih automatskih proizvod</w:t>
      </w:r>
      <w:r>
        <w:rPr>
          <w:rFonts w:ascii="Arial" w:hAnsi="Arial" w:cs="Arial"/>
        </w:rPr>
        <w:t>nih sustava, te da je t</w:t>
      </w:r>
      <w:r w:rsidRPr="003033AB">
        <w:rPr>
          <w:rFonts w:ascii="Arial" w:hAnsi="Arial" w:cs="Arial"/>
        </w:rPr>
        <w:t>o je budućnost automatike i industrijske proizvodnje</w:t>
      </w:r>
      <w:r>
        <w:rPr>
          <w:rFonts w:ascii="Arial" w:hAnsi="Arial" w:cs="Arial"/>
        </w:rPr>
        <w:t>.</w:t>
      </w:r>
    </w:p>
    <w:p w:rsidR="0078068F" w:rsidRDefault="0078068F" w:rsidP="005050C9">
      <w:pPr>
        <w:spacing w:before="280" w:after="100" w:afterAutospacing="1" w:line="360" w:lineRule="auto"/>
        <w:jc w:val="both"/>
        <w:rPr>
          <w:rFonts w:ascii="Arial" w:hAnsi="Arial" w:cs="Arial"/>
        </w:rPr>
      </w:pPr>
      <w:r>
        <w:rPr>
          <w:rFonts w:ascii="Arial" w:hAnsi="Arial" w:cs="Arial"/>
        </w:rPr>
        <w:t xml:space="preserve"> </w:t>
      </w:r>
      <w:r>
        <w:rPr>
          <w:rFonts w:ascii="Arial" w:hAnsi="Arial" w:cs="Arial"/>
        </w:rPr>
        <w:tab/>
        <w:t xml:space="preserve">PLC ( programski logički kontrolori ) su pojednostavili način proizvodnje tijekom dosadašnjih godina. Smatram da  PLC ima još svojih svojstava koja će se istaknuti u budućnosti te će još više olakšati proizvodnju. Moja jedina zamjerka za PLC je ta što je programiranje pomalo komplicirano te što postoji više načina programiranja a ne samo jedan, ali znam i da to sve ima svoje „ zato „ te da za takve stvari postoje visoko obrazovani ljudi te razni stručnjaci iz tog područja. </w:t>
      </w:r>
      <w:r w:rsidR="004552B2">
        <w:rPr>
          <w:rFonts w:ascii="Arial" w:hAnsi="Arial" w:cs="Arial"/>
        </w:rPr>
        <w:t>Ipak svođenjem programiranja PLC-a na statement dijagrame pojednostavljuje se proces programiranja, tj. nije potreb</w:t>
      </w:r>
      <w:r w:rsidR="00286BF3">
        <w:rPr>
          <w:rFonts w:ascii="Arial" w:hAnsi="Arial" w:cs="Arial"/>
        </w:rPr>
        <w:t>no učiti nove programske jezike</w:t>
      </w:r>
      <w:r w:rsidR="004552B2">
        <w:rPr>
          <w:rFonts w:ascii="Arial" w:hAnsi="Arial" w:cs="Arial"/>
        </w:rPr>
        <w:t xml:space="preserve"> pošto su statement liste za različite PLC-ove </w:t>
      </w:r>
      <w:r w:rsidR="00286BF3">
        <w:rPr>
          <w:rFonts w:ascii="Arial" w:hAnsi="Arial" w:cs="Arial"/>
        </w:rPr>
        <w:t xml:space="preserve">(proizvođžače) </w:t>
      </w:r>
      <w:r w:rsidR="004552B2">
        <w:rPr>
          <w:rFonts w:ascii="Arial" w:hAnsi="Arial" w:cs="Arial"/>
        </w:rPr>
        <w:t xml:space="preserve">gotovo identične. </w:t>
      </w:r>
      <w:r w:rsidR="00286BF3">
        <w:rPr>
          <w:rFonts w:ascii="Arial" w:hAnsi="Arial" w:cs="Arial"/>
        </w:rPr>
        <w:t xml:space="preserve">U bliskoj budućnosti PLC uređaji koristit će se sve više i u kućanstvima za upravljanje uređaja u svrhu smanjenja potrošnje električne energije, tj. uključivanja uređaja po jeftinim tarifama, upravljanje el. vrata, nadzornim sustavima itd.  </w:t>
      </w:r>
    </w:p>
    <w:p w:rsidR="0078068F" w:rsidRDefault="0078068F" w:rsidP="005050C9">
      <w:pPr>
        <w:spacing w:before="280" w:after="100" w:afterAutospacing="1" w:line="360" w:lineRule="auto"/>
        <w:rPr>
          <w:rFonts w:ascii="Arial" w:hAnsi="Arial" w:cs="Arial"/>
        </w:rPr>
      </w:pPr>
    </w:p>
    <w:p w:rsidR="0078068F" w:rsidRDefault="0078068F" w:rsidP="005050C9">
      <w:pPr>
        <w:spacing w:before="280" w:after="100" w:afterAutospacing="1" w:line="360" w:lineRule="auto"/>
        <w:rPr>
          <w:rFonts w:ascii="Arial" w:hAnsi="Arial" w:cs="Arial"/>
        </w:rPr>
      </w:pPr>
    </w:p>
    <w:p w:rsidR="0078068F" w:rsidRDefault="0078068F" w:rsidP="005050C9">
      <w:pPr>
        <w:spacing w:before="280" w:after="100" w:afterAutospacing="1" w:line="360" w:lineRule="auto"/>
        <w:rPr>
          <w:rFonts w:ascii="Arial" w:hAnsi="Arial" w:cs="Arial"/>
        </w:rPr>
      </w:pPr>
    </w:p>
    <w:p w:rsidR="0078068F" w:rsidRDefault="0078068F" w:rsidP="005050C9">
      <w:pPr>
        <w:spacing w:before="280" w:after="100" w:afterAutospacing="1" w:line="360" w:lineRule="auto"/>
        <w:rPr>
          <w:rFonts w:ascii="Arial" w:hAnsi="Arial" w:cs="Arial"/>
        </w:rPr>
      </w:pPr>
    </w:p>
    <w:p w:rsidR="0078068F" w:rsidRDefault="0078068F" w:rsidP="005050C9">
      <w:pPr>
        <w:spacing w:before="280" w:after="100" w:afterAutospacing="1" w:line="360" w:lineRule="auto"/>
        <w:rPr>
          <w:rFonts w:ascii="Arial" w:hAnsi="Arial" w:cs="Arial"/>
        </w:rPr>
      </w:pPr>
    </w:p>
    <w:p w:rsidR="0078068F" w:rsidRDefault="0078068F" w:rsidP="005050C9">
      <w:pPr>
        <w:spacing w:before="280" w:after="100" w:afterAutospacing="1" w:line="360" w:lineRule="auto"/>
        <w:rPr>
          <w:rFonts w:ascii="Arial" w:hAnsi="Arial" w:cs="Arial"/>
        </w:rPr>
      </w:pPr>
    </w:p>
    <w:p w:rsidR="0078068F" w:rsidRDefault="0078068F" w:rsidP="005050C9">
      <w:pPr>
        <w:spacing w:before="280" w:after="100" w:afterAutospacing="1" w:line="360" w:lineRule="auto"/>
        <w:rPr>
          <w:rFonts w:ascii="Arial" w:hAnsi="Arial" w:cs="Arial"/>
        </w:rPr>
      </w:pPr>
    </w:p>
    <w:p w:rsidR="0078068F" w:rsidRDefault="005050C9" w:rsidP="005D60DE">
      <w:pPr>
        <w:pStyle w:val="Naslov1"/>
        <w:numPr>
          <w:ilvl w:val="0"/>
          <w:numId w:val="6"/>
        </w:numPr>
      </w:pPr>
      <w:r>
        <w:br w:type="page"/>
      </w:r>
      <w:bookmarkStart w:id="15" w:name="_Toc328486317"/>
      <w:r w:rsidR="00F56DFB">
        <w:lastRenderedPageBreak/>
        <w:t>LITERATURA</w:t>
      </w:r>
      <w:bookmarkEnd w:id="15"/>
    </w:p>
    <w:p w:rsidR="00286BF3" w:rsidRDefault="00286BF3" w:rsidP="00286BF3"/>
    <w:p w:rsidR="00286BF3" w:rsidRPr="00286BF3" w:rsidRDefault="00286BF3" w:rsidP="00286BF3">
      <w:pPr>
        <w:spacing w:line="360" w:lineRule="auto"/>
        <w:rPr>
          <w:rFonts w:ascii="Arial" w:hAnsi="Arial" w:cs="Arial"/>
        </w:rPr>
      </w:pPr>
      <w:r w:rsidRPr="00286BF3">
        <w:rPr>
          <w:rFonts w:ascii="Arial" w:hAnsi="Arial" w:cs="Arial"/>
        </w:rPr>
        <w:t>[</w:t>
      </w:r>
      <w:r w:rsidR="006130BF">
        <w:rPr>
          <w:rFonts w:ascii="Arial" w:hAnsi="Arial" w:cs="Arial"/>
        </w:rPr>
        <w:t>1</w:t>
      </w:r>
      <w:r w:rsidRPr="00286BF3">
        <w:rPr>
          <w:rFonts w:ascii="Arial" w:hAnsi="Arial" w:cs="Arial"/>
        </w:rPr>
        <w:t>]</w:t>
      </w:r>
      <w:r>
        <w:rPr>
          <w:rFonts w:ascii="Arial" w:hAnsi="Arial" w:cs="Arial"/>
        </w:rPr>
        <w:t xml:space="preserve"> Goran Malčić; Programirljivi logički kontroleri</w:t>
      </w:r>
    </w:p>
    <w:p w:rsidR="00286BF3" w:rsidRPr="00286BF3" w:rsidRDefault="00286BF3" w:rsidP="00286BF3">
      <w:pPr>
        <w:spacing w:line="360" w:lineRule="auto"/>
        <w:rPr>
          <w:rFonts w:ascii="Arial" w:hAnsi="Arial" w:cs="Arial"/>
        </w:rPr>
      </w:pPr>
      <w:r w:rsidRPr="00286BF3">
        <w:rPr>
          <w:rFonts w:ascii="Arial" w:hAnsi="Arial" w:cs="Arial"/>
        </w:rPr>
        <w:t>[</w:t>
      </w:r>
      <w:r w:rsidR="006130BF">
        <w:rPr>
          <w:rFonts w:ascii="Arial" w:hAnsi="Arial" w:cs="Arial"/>
        </w:rPr>
        <w:t>2</w:t>
      </w:r>
      <w:r w:rsidRPr="00286BF3">
        <w:rPr>
          <w:rFonts w:ascii="Arial" w:hAnsi="Arial" w:cs="Arial"/>
        </w:rPr>
        <w:t>]</w:t>
      </w:r>
      <w:r>
        <w:rPr>
          <w:rFonts w:ascii="Arial" w:hAnsi="Arial" w:cs="Arial"/>
        </w:rPr>
        <w:t xml:space="preserve"> Velibor Ravlić; Automatika</w:t>
      </w:r>
    </w:p>
    <w:p w:rsidR="00286BF3" w:rsidRPr="00286BF3" w:rsidRDefault="00286BF3" w:rsidP="00286BF3">
      <w:pPr>
        <w:spacing w:line="360" w:lineRule="auto"/>
        <w:rPr>
          <w:rFonts w:ascii="Arial" w:hAnsi="Arial" w:cs="Arial"/>
        </w:rPr>
      </w:pPr>
      <w:r w:rsidRPr="00286BF3">
        <w:rPr>
          <w:rFonts w:ascii="Arial" w:hAnsi="Arial" w:cs="Arial"/>
        </w:rPr>
        <w:t>[</w:t>
      </w:r>
      <w:r w:rsidR="006130BF">
        <w:rPr>
          <w:rFonts w:ascii="Arial" w:hAnsi="Arial" w:cs="Arial"/>
        </w:rPr>
        <w:t>3</w:t>
      </w:r>
      <w:r w:rsidRPr="00286BF3">
        <w:rPr>
          <w:rFonts w:ascii="Arial" w:hAnsi="Arial" w:cs="Arial"/>
        </w:rPr>
        <w:t>]</w:t>
      </w:r>
      <w:r>
        <w:rPr>
          <w:rFonts w:ascii="Arial" w:hAnsi="Arial" w:cs="Arial"/>
        </w:rPr>
        <w:t xml:space="preserve"> </w:t>
      </w:r>
      <w:r w:rsidR="006130BF">
        <w:rPr>
          <w:rFonts w:ascii="Arial" w:hAnsi="Arial" w:cs="Arial"/>
        </w:rPr>
        <w:t>Ratimir Žanević; Mjerni pretvornici u procesnoj industriji</w:t>
      </w:r>
    </w:p>
    <w:p w:rsidR="00286BF3" w:rsidRPr="00286BF3" w:rsidRDefault="00286BF3" w:rsidP="00286BF3"/>
    <w:sectPr w:rsidR="00286BF3" w:rsidRPr="00286BF3" w:rsidSect="0037518E">
      <w:headerReference w:type="default" r:id="rId23"/>
      <w:footerReference w:type="defaul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7F" w:rsidRDefault="0092057F" w:rsidP="0037518E">
      <w:r>
        <w:separator/>
      </w:r>
    </w:p>
  </w:endnote>
  <w:endnote w:type="continuationSeparator" w:id="0">
    <w:p w:rsidR="0092057F" w:rsidRDefault="0092057F" w:rsidP="0037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219455"/>
      <w:docPartObj>
        <w:docPartGallery w:val="Page Numbers (Bottom of Page)"/>
        <w:docPartUnique/>
      </w:docPartObj>
    </w:sdtPr>
    <w:sdtContent>
      <w:p w:rsidR="005F4BE2" w:rsidRDefault="005F4BE2">
        <w:pPr>
          <w:pStyle w:val="Podnoje"/>
          <w:jc w:val="right"/>
        </w:pPr>
        <w:r>
          <w:fldChar w:fldCharType="begin"/>
        </w:r>
        <w:r>
          <w:instrText>PAGE   \* MERGEFORMAT</w:instrText>
        </w:r>
        <w:r>
          <w:fldChar w:fldCharType="separate"/>
        </w:r>
        <w:r>
          <w:rPr>
            <w:noProof/>
          </w:rPr>
          <w:t>5</w:t>
        </w:r>
        <w:r>
          <w:fldChar w:fldCharType="end"/>
        </w:r>
      </w:p>
    </w:sdtContent>
  </w:sdt>
  <w:p w:rsidR="005F4BE2" w:rsidRDefault="005F4BE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7F" w:rsidRDefault="0092057F" w:rsidP="0037518E">
      <w:r>
        <w:separator/>
      </w:r>
    </w:p>
  </w:footnote>
  <w:footnote w:type="continuationSeparator" w:id="0">
    <w:p w:rsidR="0092057F" w:rsidRDefault="0092057F" w:rsidP="00375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E2" w:rsidRDefault="005F4BE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54F4"/>
    <w:multiLevelType w:val="multilevel"/>
    <w:tmpl w:val="DD84CF06"/>
    <w:lvl w:ilvl="0">
      <w:start w:val="2"/>
      <w:numFmt w:val="decimal"/>
      <w:lvlText w:val="%1."/>
      <w:lvlJc w:val="left"/>
      <w:pPr>
        <w:ind w:left="450" w:hanging="45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
    <w:nsid w:val="1F815000"/>
    <w:multiLevelType w:val="hybridMultilevel"/>
    <w:tmpl w:val="8F4831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266419D"/>
    <w:multiLevelType w:val="hybridMultilevel"/>
    <w:tmpl w:val="A07E8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8C938E6"/>
    <w:multiLevelType w:val="multilevel"/>
    <w:tmpl w:val="5ECAEF64"/>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20" w:hanging="2160"/>
      </w:pPr>
      <w:rPr>
        <w:rFonts w:hint="default"/>
      </w:rPr>
    </w:lvl>
  </w:abstractNum>
  <w:abstractNum w:abstractNumId="4">
    <w:nsid w:val="57006660"/>
    <w:multiLevelType w:val="multilevel"/>
    <w:tmpl w:val="A788881A"/>
    <w:lvl w:ilvl="0">
      <w:start w:val="3"/>
      <w:numFmt w:val="decimal"/>
      <w:lvlText w:val="%1."/>
      <w:lvlJc w:val="left"/>
      <w:pPr>
        <w:ind w:left="720" w:hanging="360"/>
      </w:pPr>
      <w:rPr>
        <w:rFonts w:ascii="Cambria" w:hAnsi="Cambria" w:cs="Times New Roman" w:hint="default"/>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FA3120A"/>
    <w:multiLevelType w:val="hybridMultilevel"/>
    <w:tmpl w:val="5A4EEAF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56"/>
    <w:rsid w:val="001964EA"/>
    <w:rsid w:val="0027436C"/>
    <w:rsid w:val="00286BF3"/>
    <w:rsid w:val="002A2BBB"/>
    <w:rsid w:val="0037518E"/>
    <w:rsid w:val="004552B2"/>
    <w:rsid w:val="004B0DD0"/>
    <w:rsid w:val="005050C9"/>
    <w:rsid w:val="005B68AA"/>
    <w:rsid w:val="005D60DE"/>
    <w:rsid w:val="005D66E3"/>
    <w:rsid w:val="005F4BE2"/>
    <w:rsid w:val="006130BF"/>
    <w:rsid w:val="006D188C"/>
    <w:rsid w:val="0078068F"/>
    <w:rsid w:val="00786817"/>
    <w:rsid w:val="0087204C"/>
    <w:rsid w:val="0092057F"/>
    <w:rsid w:val="00934E79"/>
    <w:rsid w:val="00A30156"/>
    <w:rsid w:val="00B13B2E"/>
    <w:rsid w:val="00DD19A8"/>
    <w:rsid w:val="00DD71EA"/>
    <w:rsid w:val="00F56DFB"/>
    <w:rsid w:val="00F7184F"/>
    <w:rsid w:val="00F815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56"/>
    <w:rPr>
      <w:sz w:val="24"/>
      <w:szCs w:val="24"/>
    </w:rPr>
  </w:style>
  <w:style w:type="paragraph" w:styleId="Naslov1">
    <w:name w:val="heading 1"/>
    <w:basedOn w:val="Normal"/>
    <w:next w:val="Normal"/>
    <w:link w:val="Naslov1Char"/>
    <w:qFormat/>
    <w:rsid w:val="0037518E"/>
    <w:pPr>
      <w:keepNext/>
      <w:spacing w:before="240" w:after="60"/>
      <w:outlineLvl w:val="0"/>
    </w:pPr>
    <w:rPr>
      <w:rFonts w:ascii="Cambria" w:hAnsi="Cambria"/>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050C9"/>
    <w:pPr>
      <w:ind w:left="708"/>
    </w:pPr>
  </w:style>
  <w:style w:type="paragraph" w:styleId="Zaglavlje">
    <w:name w:val="header"/>
    <w:basedOn w:val="Normal"/>
    <w:link w:val="ZaglavljeChar"/>
    <w:rsid w:val="0037518E"/>
    <w:pPr>
      <w:tabs>
        <w:tab w:val="center" w:pos="4536"/>
        <w:tab w:val="right" w:pos="9072"/>
      </w:tabs>
    </w:pPr>
  </w:style>
  <w:style w:type="character" w:customStyle="1" w:styleId="ZaglavljeChar">
    <w:name w:val="Zaglavlje Char"/>
    <w:basedOn w:val="Zadanifontodlomka"/>
    <w:link w:val="Zaglavlje"/>
    <w:rsid w:val="0037518E"/>
    <w:rPr>
      <w:sz w:val="24"/>
      <w:szCs w:val="24"/>
    </w:rPr>
  </w:style>
  <w:style w:type="paragraph" w:styleId="Podnoje">
    <w:name w:val="footer"/>
    <w:basedOn w:val="Normal"/>
    <w:link w:val="PodnojeChar"/>
    <w:uiPriority w:val="99"/>
    <w:rsid w:val="0037518E"/>
    <w:pPr>
      <w:tabs>
        <w:tab w:val="center" w:pos="4536"/>
        <w:tab w:val="right" w:pos="9072"/>
      </w:tabs>
    </w:pPr>
  </w:style>
  <w:style w:type="character" w:customStyle="1" w:styleId="PodnojeChar">
    <w:name w:val="Podnožje Char"/>
    <w:basedOn w:val="Zadanifontodlomka"/>
    <w:link w:val="Podnoje"/>
    <w:uiPriority w:val="99"/>
    <w:rsid w:val="0037518E"/>
    <w:rPr>
      <w:sz w:val="24"/>
      <w:szCs w:val="24"/>
    </w:rPr>
  </w:style>
  <w:style w:type="character" w:customStyle="1" w:styleId="Naslov1Char">
    <w:name w:val="Naslov 1 Char"/>
    <w:basedOn w:val="Zadanifontodlomka"/>
    <w:link w:val="Naslov1"/>
    <w:rsid w:val="0037518E"/>
    <w:rPr>
      <w:rFonts w:ascii="Cambria" w:eastAsia="Times New Roman" w:hAnsi="Cambria" w:cs="Times New Roman"/>
      <w:b/>
      <w:bCs/>
      <w:kern w:val="32"/>
      <w:sz w:val="32"/>
      <w:szCs w:val="32"/>
    </w:rPr>
  </w:style>
  <w:style w:type="paragraph" w:styleId="Podnaslov">
    <w:name w:val="Subtitle"/>
    <w:basedOn w:val="Normal"/>
    <w:next w:val="Normal"/>
    <w:link w:val="PodnaslovChar"/>
    <w:qFormat/>
    <w:rsid w:val="0037518E"/>
    <w:pPr>
      <w:spacing w:after="60"/>
      <w:outlineLvl w:val="1"/>
    </w:pPr>
    <w:rPr>
      <w:b/>
      <w:sz w:val="28"/>
    </w:rPr>
  </w:style>
  <w:style w:type="character" w:customStyle="1" w:styleId="PodnaslovChar">
    <w:name w:val="Podnaslov Char"/>
    <w:basedOn w:val="Zadanifontodlomka"/>
    <w:link w:val="Podnaslov"/>
    <w:rsid w:val="0037518E"/>
    <w:rPr>
      <w:rFonts w:eastAsia="Times New Roman" w:cs="Times New Roman"/>
      <w:b/>
      <w:sz w:val="28"/>
      <w:szCs w:val="24"/>
    </w:rPr>
  </w:style>
  <w:style w:type="paragraph" w:styleId="Tekstbalonia">
    <w:name w:val="Balloon Text"/>
    <w:basedOn w:val="Normal"/>
    <w:link w:val="TekstbaloniaChar"/>
    <w:rsid w:val="001964EA"/>
    <w:rPr>
      <w:rFonts w:ascii="Tahoma" w:hAnsi="Tahoma" w:cs="Tahoma"/>
      <w:sz w:val="16"/>
      <w:szCs w:val="16"/>
    </w:rPr>
  </w:style>
  <w:style w:type="character" w:customStyle="1" w:styleId="TekstbaloniaChar">
    <w:name w:val="Tekst balončića Char"/>
    <w:basedOn w:val="Zadanifontodlomka"/>
    <w:link w:val="Tekstbalonia"/>
    <w:rsid w:val="001964EA"/>
    <w:rPr>
      <w:rFonts w:ascii="Tahoma" w:hAnsi="Tahoma" w:cs="Tahoma"/>
      <w:sz w:val="16"/>
      <w:szCs w:val="16"/>
    </w:rPr>
  </w:style>
  <w:style w:type="paragraph" w:styleId="TOCNaslov">
    <w:name w:val="TOC Heading"/>
    <w:basedOn w:val="Naslov1"/>
    <w:next w:val="Normal"/>
    <w:uiPriority w:val="39"/>
    <w:semiHidden/>
    <w:unhideWhenUsed/>
    <w:qFormat/>
    <w:rsid w:val="001964E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adraj1">
    <w:name w:val="toc 1"/>
    <w:basedOn w:val="Normal"/>
    <w:next w:val="Normal"/>
    <w:autoRedefine/>
    <w:uiPriority w:val="39"/>
    <w:rsid w:val="001964EA"/>
    <w:pPr>
      <w:spacing w:after="100"/>
    </w:pPr>
  </w:style>
  <w:style w:type="paragraph" w:styleId="Sadraj2">
    <w:name w:val="toc 2"/>
    <w:basedOn w:val="Normal"/>
    <w:next w:val="Normal"/>
    <w:autoRedefine/>
    <w:uiPriority w:val="39"/>
    <w:rsid w:val="001964EA"/>
    <w:pPr>
      <w:spacing w:after="100"/>
      <w:ind w:left="240"/>
    </w:pPr>
  </w:style>
  <w:style w:type="character" w:styleId="Hiperveza">
    <w:name w:val="Hyperlink"/>
    <w:basedOn w:val="Zadanifontodlomka"/>
    <w:uiPriority w:val="99"/>
    <w:unhideWhenUsed/>
    <w:rsid w:val="001964EA"/>
    <w:rPr>
      <w:color w:val="0000FF" w:themeColor="hyperlink"/>
      <w:u w:val="single"/>
    </w:rPr>
  </w:style>
  <w:style w:type="paragraph" w:customStyle="1" w:styleId="Default">
    <w:name w:val="Default"/>
    <w:rsid w:val="00F815A6"/>
    <w:pPr>
      <w:autoSpaceDE w:val="0"/>
      <w:autoSpaceDN w:val="0"/>
      <w:adjustRightInd w:val="0"/>
    </w:pPr>
    <w:rPr>
      <w:rFonts w:ascii="Arial" w:hAnsi="Arial" w:cs="Arial"/>
      <w:color w:val="000000"/>
      <w:sz w:val="24"/>
      <w:szCs w:val="24"/>
    </w:rPr>
  </w:style>
  <w:style w:type="paragraph" w:styleId="Uvuenotijeloteksta">
    <w:name w:val="Body Text Indent"/>
    <w:basedOn w:val="Default"/>
    <w:next w:val="Default"/>
    <w:link w:val="UvuenotijelotekstaChar"/>
    <w:uiPriority w:val="99"/>
    <w:rsid w:val="00F815A6"/>
    <w:rPr>
      <w:color w:val="auto"/>
    </w:rPr>
  </w:style>
  <w:style w:type="character" w:customStyle="1" w:styleId="UvuenotijelotekstaChar">
    <w:name w:val="Uvučeno tijelo teksta Char"/>
    <w:basedOn w:val="Zadanifontodlomka"/>
    <w:link w:val="Uvuenotijeloteksta"/>
    <w:uiPriority w:val="99"/>
    <w:rsid w:val="00F815A6"/>
    <w:rPr>
      <w:rFonts w:ascii="Arial" w:hAnsi="Arial" w:cs="Arial"/>
      <w:sz w:val="24"/>
      <w:szCs w:val="24"/>
    </w:rPr>
  </w:style>
  <w:style w:type="paragraph" w:styleId="StandardWeb">
    <w:name w:val="Normal (Web)"/>
    <w:basedOn w:val="Normal"/>
    <w:semiHidden/>
    <w:rsid w:val="005F4BE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56"/>
    <w:rPr>
      <w:sz w:val="24"/>
      <w:szCs w:val="24"/>
    </w:rPr>
  </w:style>
  <w:style w:type="paragraph" w:styleId="Naslov1">
    <w:name w:val="heading 1"/>
    <w:basedOn w:val="Normal"/>
    <w:next w:val="Normal"/>
    <w:link w:val="Naslov1Char"/>
    <w:qFormat/>
    <w:rsid w:val="0037518E"/>
    <w:pPr>
      <w:keepNext/>
      <w:spacing w:before="240" w:after="60"/>
      <w:outlineLvl w:val="0"/>
    </w:pPr>
    <w:rPr>
      <w:rFonts w:ascii="Cambria" w:hAnsi="Cambria"/>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050C9"/>
    <w:pPr>
      <w:ind w:left="708"/>
    </w:pPr>
  </w:style>
  <w:style w:type="paragraph" w:styleId="Zaglavlje">
    <w:name w:val="header"/>
    <w:basedOn w:val="Normal"/>
    <w:link w:val="ZaglavljeChar"/>
    <w:rsid w:val="0037518E"/>
    <w:pPr>
      <w:tabs>
        <w:tab w:val="center" w:pos="4536"/>
        <w:tab w:val="right" w:pos="9072"/>
      </w:tabs>
    </w:pPr>
  </w:style>
  <w:style w:type="character" w:customStyle="1" w:styleId="ZaglavljeChar">
    <w:name w:val="Zaglavlje Char"/>
    <w:basedOn w:val="Zadanifontodlomka"/>
    <w:link w:val="Zaglavlje"/>
    <w:rsid w:val="0037518E"/>
    <w:rPr>
      <w:sz w:val="24"/>
      <w:szCs w:val="24"/>
    </w:rPr>
  </w:style>
  <w:style w:type="paragraph" w:styleId="Podnoje">
    <w:name w:val="footer"/>
    <w:basedOn w:val="Normal"/>
    <w:link w:val="PodnojeChar"/>
    <w:uiPriority w:val="99"/>
    <w:rsid w:val="0037518E"/>
    <w:pPr>
      <w:tabs>
        <w:tab w:val="center" w:pos="4536"/>
        <w:tab w:val="right" w:pos="9072"/>
      </w:tabs>
    </w:pPr>
  </w:style>
  <w:style w:type="character" w:customStyle="1" w:styleId="PodnojeChar">
    <w:name w:val="Podnožje Char"/>
    <w:basedOn w:val="Zadanifontodlomka"/>
    <w:link w:val="Podnoje"/>
    <w:uiPriority w:val="99"/>
    <w:rsid w:val="0037518E"/>
    <w:rPr>
      <w:sz w:val="24"/>
      <w:szCs w:val="24"/>
    </w:rPr>
  </w:style>
  <w:style w:type="character" w:customStyle="1" w:styleId="Naslov1Char">
    <w:name w:val="Naslov 1 Char"/>
    <w:basedOn w:val="Zadanifontodlomka"/>
    <w:link w:val="Naslov1"/>
    <w:rsid w:val="0037518E"/>
    <w:rPr>
      <w:rFonts w:ascii="Cambria" w:eastAsia="Times New Roman" w:hAnsi="Cambria" w:cs="Times New Roman"/>
      <w:b/>
      <w:bCs/>
      <w:kern w:val="32"/>
      <w:sz w:val="32"/>
      <w:szCs w:val="32"/>
    </w:rPr>
  </w:style>
  <w:style w:type="paragraph" w:styleId="Podnaslov">
    <w:name w:val="Subtitle"/>
    <w:basedOn w:val="Normal"/>
    <w:next w:val="Normal"/>
    <w:link w:val="PodnaslovChar"/>
    <w:qFormat/>
    <w:rsid w:val="0037518E"/>
    <w:pPr>
      <w:spacing w:after="60"/>
      <w:outlineLvl w:val="1"/>
    </w:pPr>
    <w:rPr>
      <w:b/>
      <w:sz w:val="28"/>
    </w:rPr>
  </w:style>
  <w:style w:type="character" w:customStyle="1" w:styleId="PodnaslovChar">
    <w:name w:val="Podnaslov Char"/>
    <w:basedOn w:val="Zadanifontodlomka"/>
    <w:link w:val="Podnaslov"/>
    <w:rsid w:val="0037518E"/>
    <w:rPr>
      <w:rFonts w:eastAsia="Times New Roman" w:cs="Times New Roman"/>
      <w:b/>
      <w:sz w:val="28"/>
      <w:szCs w:val="24"/>
    </w:rPr>
  </w:style>
  <w:style w:type="paragraph" w:styleId="Tekstbalonia">
    <w:name w:val="Balloon Text"/>
    <w:basedOn w:val="Normal"/>
    <w:link w:val="TekstbaloniaChar"/>
    <w:rsid w:val="001964EA"/>
    <w:rPr>
      <w:rFonts w:ascii="Tahoma" w:hAnsi="Tahoma" w:cs="Tahoma"/>
      <w:sz w:val="16"/>
      <w:szCs w:val="16"/>
    </w:rPr>
  </w:style>
  <w:style w:type="character" w:customStyle="1" w:styleId="TekstbaloniaChar">
    <w:name w:val="Tekst balončića Char"/>
    <w:basedOn w:val="Zadanifontodlomka"/>
    <w:link w:val="Tekstbalonia"/>
    <w:rsid w:val="001964EA"/>
    <w:rPr>
      <w:rFonts w:ascii="Tahoma" w:hAnsi="Tahoma" w:cs="Tahoma"/>
      <w:sz w:val="16"/>
      <w:szCs w:val="16"/>
    </w:rPr>
  </w:style>
  <w:style w:type="paragraph" w:styleId="TOCNaslov">
    <w:name w:val="TOC Heading"/>
    <w:basedOn w:val="Naslov1"/>
    <w:next w:val="Normal"/>
    <w:uiPriority w:val="39"/>
    <w:semiHidden/>
    <w:unhideWhenUsed/>
    <w:qFormat/>
    <w:rsid w:val="001964E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adraj1">
    <w:name w:val="toc 1"/>
    <w:basedOn w:val="Normal"/>
    <w:next w:val="Normal"/>
    <w:autoRedefine/>
    <w:uiPriority w:val="39"/>
    <w:rsid w:val="001964EA"/>
    <w:pPr>
      <w:spacing w:after="100"/>
    </w:pPr>
  </w:style>
  <w:style w:type="paragraph" w:styleId="Sadraj2">
    <w:name w:val="toc 2"/>
    <w:basedOn w:val="Normal"/>
    <w:next w:val="Normal"/>
    <w:autoRedefine/>
    <w:uiPriority w:val="39"/>
    <w:rsid w:val="001964EA"/>
    <w:pPr>
      <w:spacing w:after="100"/>
      <w:ind w:left="240"/>
    </w:pPr>
  </w:style>
  <w:style w:type="character" w:styleId="Hiperveza">
    <w:name w:val="Hyperlink"/>
    <w:basedOn w:val="Zadanifontodlomka"/>
    <w:uiPriority w:val="99"/>
    <w:unhideWhenUsed/>
    <w:rsid w:val="001964EA"/>
    <w:rPr>
      <w:color w:val="0000FF" w:themeColor="hyperlink"/>
      <w:u w:val="single"/>
    </w:rPr>
  </w:style>
  <w:style w:type="paragraph" w:customStyle="1" w:styleId="Default">
    <w:name w:val="Default"/>
    <w:rsid w:val="00F815A6"/>
    <w:pPr>
      <w:autoSpaceDE w:val="0"/>
      <w:autoSpaceDN w:val="0"/>
      <w:adjustRightInd w:val="0"/>
    </w:pPr>
    <w:rPr>
      <w:rFonts w:ascii="Arial" w:hAnsi="Arial" w:cs="Arial"/>
      <w:color w:val="000000"/>
      <w:sz w:val="24"/>
      <w:szCs w:val="24"/>
    </w:rPr>
  </w:style>
  <w:style w:type="paragraph" w:styleId="Uvuenotijeloteksta">
    <w:name w:val="Body Text Indent"/>
    <w:basedOn w:val="Default"/>
    <w:next w:val="Default"/>
    <w:link w:val="UvuenotijelotekstaChar"/>
    <w:uiPriority w:val="99"/>
    <w:rsid w:val="00F815A6"/>
    <w:rPr>
      <w:color w:val="auto"/>
    </w:rPr>
  </w:style>
  <w:style w:type="character" w:customStyle="1" w:styleId="UvuenotijelotekstaChar">
    <w:name w:val="Uvučeno tijelo teksta Char"/>
    <w:basedOn w:val="Zadanifontodlomka"/>
    <w:link w:val="Uvuenotijeloteksta"/>
    <w:uiPriority w:val="99"/>
    <w:rsid w:val="00F815A6"/>
    <w:rPr>
      <w:rFonts w:ascii="Arial" w:hAnsi="Arial" w:cs="Arial"/>
      <w:sz w:val="24"/>
      <w:szCs w:val="24"/>
    </w:rPr>
  </w:style>
  <w:style w:type="paragraph" w:styleId="StandardWeb">
    <w:name w:val="Normal (Web)"/>
    <w:basedOn w:val="Normal"/>
    <w:semiHidden/>
    <w:rsid w:val="005F4B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8735-8D97-4B92-9A42-015F12A9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3578</Words>
  <Characters>20401</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TEHNIČKA ŠKOLA</vt:lpstr>
    </vt:vector>
  </TitlesOfParts>
  <Company>*</Company>
  <LinksUpToDate>false</LinksUpToDate>
  <CharactersWithSpaces>23932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TEHNIČKA ŠKOLA</dc:title>
  <dc:creator>*</dc:creator>
  <cp:lastModifiedBy>pc12</cp:lastModifiedBy>
  <cp:revision>2</cp:revision>
  <dcterms:created xsi:type="dcterms:W3CDTF">2019-01-22T11:08:00Z</dcterms:created>
  <dcterms:modified xsi:type="dcterms:W3CDTF">2019-01-22T11:08:00Z</dcterms:modified>
</cp:coreProperties>
</file>